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32"/>
          <w:szCs w:val="32"/>
        </w:rPr>
      </w:pPr>
      <w:r w:rsidRPr="00EC370A">
        <w:rPr>
          <w:rFonts w:ascii="Times New Roman" w:hAnsi="Times New Roman"/>
          <w:b/>
          <w:sz w:val="32"/>
          <w:szCs w:val="32"/>
        </w:rPr>
        <w:t>Контрольно-счетная палата городского округа Котельники Московской области</w:t>
      </w: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EC370A" w:rsidRDefault="00EC370A" w:rsidP="00EC370A">
      <w:pPr>
        <w:spacing w:after="0" w:line="240" w:lineRule="auto"/>
        <w:ind w:right="40"/>
        <w:jc w:val="center"/>
        <w:rPr>
          <w:rFonts w:ascii="Times New Roman" w:hAnsi="Times New Roman"/>
          <w:b/>
          <w:sz w:val="32"/>
          <w:szCs w:val="32"/>
        </w:rPr>
      </w:pPr>
      <w:r w:rsidRPr="00EC370A">
        <w:rPr>
          <w:rFonts w:ascii="Times New Roman" w:hAnsi="Times New Roman"/>
          <w:b/>
          <w:sz w:val="32"/>
          <w:szCs w:val="32"/>
        </w:rPr>
        <w:t>Стандарт</w:t>
      </w:r>
    </w:p>
    <w:p w:rsidR="00EC370A" w:rsidRPr="00EC370A" w:rsidRDefault="00EC370A" w:rsidP="00EC370A">
      <w:pPr>
        <w:spacing w:after="0" w:line="240" w:lineRule="auto"/>
        <w:ind w:right="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</w:t>
      </w:r>
      <w:r w:rsidRPr="00EC370A">
        <w:rPr>
          <w:rFonts w:ascii="Times New Roman" w:hAnsi="Times New Roman"/>
          <w:b/>
          <w:sz w:val="32"/>
          <w:szCs w:val="32"/>
        </w:rPr>
        <w:t>ешнего муниципального финансового контроля</w:t>
      </w:r>
    </w:p>
    <w:p w:rsidR="00EC370A" w:rsidRPr="00EC370A" w:rsidRDefault="00EC370A" w:rsidP="00EC370A">
      <w:pPr>
        <w:keepNext/>
        <w:keepLines/>
        <w:spacing w:after="0" w:line="240" w:lineRule="auto"/>
        <w:ind w:firstLine="42"/>
        <w:jc w:val="center"/>
        <w:rPr>
          <w:rFonts w:ascii="Times New Roman" w:hAnsi="Times New Roman"/>
          <w:b/>
          <w:sz w:val="32"/>
          <w:szCs w:val="32"/>
        </w:rPr>
      </w:pPr>
      <w:r w:rsidRPr="00EC370A">
        <w:rPr>
          <w:rFonts w:ascii="Times New Roman" w:hAnsi="Times New Roman"/>
          <w:b/>
          <w:sz w:val="32"/>
          <w:szCs w:val="32"/>
        </w:rPr>
        <w:t xml:space="preserve">«Последующий </w:t>
      </w:r>
      <w:proofErr w:type="gramStart"/>
      <w:r w:rsidRPr="00EC370A">
        <w:rPr>
          <w:rFonts w:ascii="Times New Roman" w:hAnsi="Times New Roman"/>
          <w:b/>
          <w:sz w:val="32"/>
          <w:szCs w:val="32"/>
        </w:rPr>
        <w:t>контроль за</w:t>
      </w:r>
      <w:proofErr w:type="gramEnd"/>
      <w:r w:rsidRPr="00EC370A">
        <w:rPr>
          <w:rFonts w:ascii="Times New Roman" w:hAnsi="Times New Roman"/>
          <w:b/>
          <w:sz w:val="32"/>
          <w:szCs w:val="32"/>
        </w:rPr>
        <w:t xml:space="preserve"> исполнением местного бюджета»</w:t>
      </w:r>
    </w:p>
    <w:p w:rsidR="00EC370A" w:rsidRDefault="00EC370A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0D69C6">
        <w:rPr>
          <w:rFonts w:ascii="Times New Roman" w:hAnsi="Times New Roman"/>
          <w:sz w:val="28"/>
          <w:szCs w:val="28"/>
        </w:rPr>
        <w:t xml:space="preserve">(начало действия: </w:t>
      </w:r>
      <w:r w:rsidR="00DD3042">
        <w:rPr>
          <w:rFonts w:ascii="Times New Roman" w:hAnsi="Times New Roman"/>
          <w:sz w:val="28"/>
          <w:szCs w:val="28"/>
        </w:rPr>
        <w:t>27.02</w:t>
      </w:r>
      <w:r w:rsidRPr="000D69C6">
        <w:rPr>
          <w:rFonts w:ascii="Times New Roman" w:hAnsi="Times New Roman"/>
          <w:sz w:val="28"/>
          <w:szCs w:val="28"/>
        </w:rPr>
        <w:t>.2020 г.)</w:t>
      </w:r>
    </w:p>
    <w:p w:rsidR="000D69C6" w:rsidRDefault="000D69C6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Pr="000D69C6" w:rsidRDefault="000D69C6" w:rsidP="00EC370A">
      <w:pPr>
        <w:ind w:right="4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D69C6" w:rsidRPr="000D69C6" w:rsidTr="009F6CE3">
        <w:tc>
          <w:tcPr>
            <w:tcW w:w="3794" w:type="dxa"/>
            <w:shd w:val="clear" w:color="auto" w:fill="auto"/>
          </w:tcPr>
          <w:p w:rsidR="000D69C6" w:rsidRPr="00DD3042" w:rsidRDefault="000D69C6" w:rsidP="000D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D304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0D69C6" w:rsidRPr="00DD3042" w:rsidRDefault="000D69C6" w:rsidP="000D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0D69C6" w:rsidRPr="00DD3042" w:rsidRDefault="000D69C6" w:rsidP="000D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DD304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распоряжением председателя</w:t>
            </w:r>
          </w:p>
          <w:p w:rsidR="000D69C6" w:rsidRPr="00DD3042" w:rsidRDefault="000D69C6" w:rsidP="000D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DD304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Контрольно-счетной  палаты</w:t>
            </w:r>
          </w:p>
          <w:p w:rsidR="000D69C6" w:rsidRPr="00DD3042" w:rsidRDefault="000D69C6" w:rsidP="000D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color w:val="FF0000"/>
                <w:spacing w:val="-2"/>
                <w:sz w:val="28"/>
                <w:szCs w:val="28"/>
                <w:lang w:eastAsia="ru-RU"/>
              </w:rPr>
            </w:pPr>
            <w:r w:rsidRPr="00DD304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от </w:t>
            </w:r>
            <w:r w:rsidR="00DD3042" w:rsidRPr="00DD304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27.02.2020 № 18</w:t>
            </w:r>
          </w:p>
        </w:tc>
      </w:tr>
      <w:tr w:rsidR="000D69C6" w:rsidRPr="000D69C6" w:rsidTr="009F6CE3">
        <w:tc>
          <w:tcPr>
            <w:tcW w:w="3794" w:type="dxa"/>
            <w:shd w:val="clear" w:color="auto" w:fill="auto"/>
          </w:tcPr>
          <w:p w:rsidR="000D69C6" w:rsidRPr="00DD3042" w:rsidRDefault="000D69C6" w:rsidP="00DD3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D304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ОПУБЛИКОВАН: </w:t>
            </w:r>
            <w:r w:rsidR="00DD3042" w:rsidRPr="00DD304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02.03</w:t>
            </w:r>
            <w:r w:rsidRPr="00DD304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.2020</w:t>
            </w:r>
          </w:p>
        </w:tc>
      </w:tr>
    </w:tbl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EC370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C370A" w:rsidRP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Default="00EC370A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0D69C6" w:rsidRDefault="000D69C6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0D69C6" w:rsidRDefault="000D69C6" w:rsidP="00EC370A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EC370A" w:rsidRPr="000D69C6" w:rsidRDefault="00EC370A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0D69C6">
        <w:rPr>
          <w:rFonts w:ascii="Times New Roman" w:hAnsi="Times New Roman"/>
          <w:sz w:val="28"/>
          <w:szCs w:val="28"/>
        </w:rPr>
        <w:t>Московская область</w:t>
      </w:r>
    </w:p>
    <w:p w:rsidR="00EC370A" w:rsidRPr="000D69C6" w:rsidRDefault="00D43E4D" w:rsidP="00D43E4D">
      <w:pPr>
        <w:tabs>
          <w:tab w:val="center" w:pos="4798"/>
          <w:tab w:val="right" w:pos="9597"/>
        </w:tabs>
        <w:spacing w:after="0" w:line="240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70A" w:rsidRPr="000D69C6">
        <w:rPr>
          <w:rFonts w:ascii="Times New Roman" w:hAnsi="Times New Roman"/>
          <w:sz w:val="28"/>
          <w:szCs w:val="28"/>
        </w:rPr>
        <w:t>городской округ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0D69C6" w:rsidRDefault="00EC370A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0D69C6">
        <w:rPr>
          <w:rFonts w:ascii="Times New Roman" w:hAnsi="Times New Roman"/>
          <w:sz w:val="28"/>
          <w:szCs w:val="28"/>
        </w:rPr>
        <w:t>2020 год</w:t>
      </w:r>
    </w:p>
    <w:p w:rsidR="000D69C6" w:rsidRP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C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53"/>
        <w:gridCol w:w="566"/>
      </w:tblGrid>
      <w:tr w:rsidR="000D69C6" w:rsidRPr="000D69C6" w:rsidTr="00D43E4D">
        <w:trPr>
          <w:trHeight w:val="318"/>
        </w:trPr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 xml:space="preserve">Цели, задачи, предмет, объекты, формы и методы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D69C6">
              <w:rPr>
                <w:rFonts w:ascii="Times New Roman" w:hAnsi="Times New Roman"/>
                <w:sz w:val="28"/>
                <w:szCs w:val="28"/>
              </w:rPr>
              <w:t xml:space="preserve">оследующего </w:t>
            </w:r>
            <w:proofErr w:type="gramStart"/>
            <w:r w:rsidRPr="000D69C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D69C6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Статья 3.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bCs/>
                <w:sz w:val="28"/>
                <w:szCs w:val="28"/>
              </w:rPr>
              <w:t xml:space="preserve">Правовая и информационная основа последующего </w:t>
            </w:r>
            <w:proofErr w:type="gramStart"/>
            <w:r w:rsidRPr="000D69C6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0D69C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Статья 4.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 xml:space="preserve">Основные принципы, этапы, правила и процедуры осуществления последующего </w:t>
            </w:r>
            <w:proofErr w:type="gramStart"/>
            <w:r w:rsidRPr="000D69C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D69C6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4.1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4.2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 xml:space="preserve">Проведение внешней </w:t>
            </w:r>
            <w:proofErr w:type="gramStart"/>
            <w:r w:rsidRPr="000D69C6">
              <w:rPr>
                <w:rFonts w:ascii="Times New Roman" w:hAnsi="Times New Roman"/>
                <w:sz w:val="28"/>
                <w:szCs w:val="28"/>
              </w:rPr>
              <w:t>проверки годовой бюджетной отч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69C6">
              <w:rPr>
                <w:rFonts w:ascii="Times New Roman" w:hAnsi="Times New Roman"/>
                <w:sz w:val="28"/>
                <w:szCs w:val="28"/>
              </w:rPr>
              <w:t>тности главных администраторов средств местного бюджета</w:t>
            </w:r>
            <w:proofErr w:type="gramEnd"/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3B24AE">
            <w:pPr>
              <w:spacing w:after="0"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4.3</w:t>
            </w:r>
          </w:p>
        </w:tc>
        <w:tc>
          <w:tcPr>
            <w:tcW w:w="7553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Проведение внешней проверки годового отч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69C6">
              <w:rPr>
                <w:rFonts w:ascii="Times New Roman" w:hAnsi="Times New Roman"/>
                <w:sz w:val="28"/>
                <w:szCs w:val="28"/>
              </w:rPr>
              <w:t>та об исполнении местного бюджета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</w:tc>
        <w:tc>
          <w:tcPr>
            <w:tcW w:w="7553" w:type="dxa"/>
          </w:tcPr>
          <w:p w:rsidR="000D69C6" w:rsidRPr="000D69C6" w:rsidRDefault="000D69C6" w:rsidP="00666768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Форма и примерная структура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9C6">
              <w:rPr>
                <w:rFonts w:ascii="Times New Roman" w:hAnsi="Times New Roman"/>
                <w:sz w:val="28"/>
                <w:szCs w:val="28"/>
              </w:rPr>
              <w:t>Заключения о результатах внешней проверки годовой бюджетной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9C6">
              <w:rPr>
                <w:rFonts w:ascii="Times New Roman" w:hAnsi="Times New Roman"/>
                <w:sz w:val="28"/>
                <w:szCs w:val="28"/>
              </w:rPr>
              <w:t>отчетности главного администратора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D69C6" w:rsidRPr="000D69C6" w:rsidTr="00D43E4D">
        <w:tc>
          <w:tcPr>
            <w:tcW w:w="1770" w:type="dxa"/>
          </w:tcPr>
          <w:p w:rsidR="000D69C6" w:rsidRPr="000D69C6" w:rsidRDefault="000D69C6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9C6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3" w:type="dxa"/>
          </w:tcPr>
          <w:p w:rsidR="000D69C6" w:rsidRPr="000D69C6" w:rsidRDefault="00D43E4D" w:rsidP="00D43E4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E4D">
              <w:rPr>
                <w:rFonts w:ascii="Times New Roman" w:hAnsi="Times New Roman"/>
                <w:sz w:val="28"/>
                <w:szCs w:val="28"/>
              </w:rPr>
              <w:t>Перечень доходов, формирующих Дорожный фонд муниципального образования, доходов от использования имущества, находящегося в муниципальной собственности муниципального образования, и от продажи материальных и нематериальных активов, анализируемых при осуществлении внешней проверки годового отчета об исполнении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0D69C6" w:rsidRPr="003B24AE" w:rsidRDefault="003B24AE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A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43E4D" w:rsidRPr="000D69C6" w:rsidTr="00D43E4D">
        <w:tc>
          <w:tcPr>
            <w:tcW w:w="1770" w:type="dxa"/>
          </w:tcPr>
          <w:p w:rsidR="00D43E4D" w:rsidRPr="000D69C6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  <w:tc>
          <w:tcPr>
            <w:tcW w:w="7553" w:type="dxa"/>
          </w:tcPr>
          <w:p w:rsidR="00D43E4D" w:rsidRPr="000D69C6" w:rsidRDefault="00D43E4D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E4D">
              <w:rPr>
                <w:rFonts w:ascii="Times New Roman" w:hAnsi="Times New Roman"/>
                <w:sz w:val="28"/>
                <w:szCs w:val="28"/>
              </w:rPr>
              <w:t>Примерная структура проекта Информации о результатах реализации муниципальных программ</w:t>
            </w:r>
          </w:p>
        </w:tc>
        <w:tc>
          <w:tcPr>
            <w:tcW w:w="566" w:type="dxa"/>
            <w:vAlign w:val="center"/>
          </w:tcPr>
          <w:p w:rsidR="00D43E4D" w:rsidRPr="003B24AE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43E4D" w:rsidRPr="000D69C6" w:rsidTr="00D43E4D">
        <w:tc>
          <w:tcPr>
            <w:tcW w:w="1770" w:type="dxa"/>
          </w:tcPr>
          <w:p w:rsidR="00D43E4D" w:rsidRPr="000D69C6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</w:tc>
        <w:tc>
          <w:tcPr>
            <w:tcW w:w="7553" w:type="dxa"/>
          </w:tcPr>
          <w:p w:rsidR="00D43E4D" w:rsidRPr="000D69C6" w:rsidRDefault="00D43E4D" w:rsidP="000D69C6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E4D">
              <w:rPr>
                <w:rFonts w:ascii="Times New Roman" w:hAnsi="Times New Roman"/>
                <w:sz w:val="28"/>
                <w:szCs w:val="28"/>
              </w:rPr>
              <w:t>Форма и примерная структура проекта Заключения на годовой отчет об исполнении местного бюджета</w:t>
            </w:r>
          </w:p>
        </w:tc>
        <w:tc>
          <w:tcPr>
            <w:tcW w:w="566" w:type="dxa"/>
            <w:vAlign w:val="center"/>
          </w:tcPr>
          <w:p w:rsidR="00D43E4D" w:rsidRPr="003B24AE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43E4D" w:rsidRPr="000D69C6" w:rsidTr="00D43E4D">
        <w:tc>
          <w:tcPr>
            <w:tcW w:w="1770" w:type="dxa"/>
          </w:tcPr>
          <w:p w:rsidR="00D43E4D" w:rsidRPr="000D69C6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  <w:tc>
          <w:tcPr>
            <w:tcW w:w="7553" w:type="dxa"/>
          </w:tcPr>
          <w:p w:rsidR="00D43E4D" w:rsidRPr="00D43E4D" w:rsidRDefault="00D43E4D" w:rsidP="00D43E4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E4D">
              <w:rPr>
                <w:rFonts w:ascii="Times New Roman" w:hAnsi="Times New Roman"/>
                <w:sz w:val="28"/>
                <w:szCs w:val="28"/>
              </w:rPr>
              <w:t>Формы приложений к заключению Контрольно-счетной палаты городского округа Котельники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E4D">
              <w:rPr>
                <w:rFonts w:ascii="Times New Roman" w:hAnsi="Times New Roman"/>
                <w:sz w:val="28"/>
                <w:szCs w:val="28"/>
              </w:rPr>
              <w:t>Московской области на годовой отчет об исполнении местного бюджета</w:t>
            </w:r>
          </w:p>
        </w:tc>
        <w:tc>
          <w:tcPr>
            <w:tcW w:w="566" w:type="dxa"/>
            <w:vAlign w:val="center"/>
          </w:tcPr>
          <w:p w:rsidR="00D43E4D" w:rsidRPr="003B24AE" w:rsidRDefault="00D43E4D" w:rsidP="000D69C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Pr="000D69C6" w:rsidRDefault="000D69C6" w:rsidP="000D69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0D69C6" w:rsidRDefault="000D69C6" w:rsidP="000D69C6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</w:p>
    <w:p w:rsidR="00783D62" w:rsidRPr="00C8263C" w:rsidRDefault="00666768" w:rsidP="00F220B1">
      <w:pPr>
        <w:pStyle w:val="1"/>
        <w:spacing w:before="0"/>
        <w:ind w:left="714" w:hanging="357"/>
      </w:pPr>
      <w:bookmarkStart w:id="0" w:name="_Toc255648"/>
      <w:bookmarkStart w:id="1" w:name="_Toc404919041"/>
      <w:r>
        <w:lastRenderedPageBreak/>
        <w:t>О</w:t>
      </w:r>
      <w:r w:rsidR="00783D62" w:rsidRPr="00C8263C">
        <w:t>бщие положения</w:t>
      </w:r>
      <w:bookmarkEnd w:id="0"/>
    </w:p>
    <w:bookmarkEnd w:id="1"/>
    <w:p w:rsidR="00783D62" w:rsidRPr="00C8263C" w:rsidRDefault="00783D62" w:rsidP="009F6CE3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</w:pPr>
      <w:proofErr w:type="gramStart"/>
      <w:r w:rsidRPr="00C8263C">
        <w:t xml:space="preserve">Стандарт внешнего </w:t>
      </w:r>
      <w:r w:rsidR="00510EE7" w:rsidRPr="00C8263C">
        <w:t>муниципального</w:t>
      </w:r>
      <w:r w:rsidRPr="00C8263C">
        <w:t xml:space="preserve"> финансового контроля «Посл</w:t>
      </w:r>
      <w:r w:rsidR="001B277E" w:rsidRPr="00C8263C">
        <w:t>едующий контроль за исполнением местного бюджета</w:t>
      </w:r>
      <w:r w:rsidRPr="00C8263C">
        <w:t>»</w:t>
      </w:r>
      <w:r w:rsidR="00F220B1">
        <w:rPr>
          <w:rStyle w:val="af6"/>
        </w:rPr>
        <w:footnoteReference w:id="1"/>
      </w:r>
      <w:r w:rsidRPr="00C8263C">
        <w:t xml:space="preserve">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</w:t>
      </w:r>
      <w:r w:rsidR="003B24AE">
        <w:t>е</w:t>
      </w:r>
      <w:r w:rsidRPr="00C8263C">
        <w:t xml:space="preserve">тных органов субъектов Российской Федерации и муниципальных образований», </w:t>
      </w:r>
      <w:r w:rsidR="00F220B1" w:rsidRPr="00F220B1">
        <w:t>Положением о Контрольно-счетной палате городского округа Котельники Московской области, утвержденным решением Совета депутатов городского округа Котельники Московской области от 04.12.2013 № 575/79</w:t>
      </w:r>
      <w:proofErr w:type="gramEnd"/>
      <w:r w:rsidR="00F220B1" w:rsidRPr="00F220B1">
        <w:rPr>
          <w:vertAlign w:val="superscript"/>
        </w:rPr>
        <w:footnoteReference w:id="2"/>
      </w:r>
      <w:r w:rsidR="00F220B1" w:rsidRPr="00F220B1">
        <w:t>, Регламентом Контрольно-счетной палаты городского округа Котельники Московской области</w:t>
      </w:r>
      <w:r w:rsidR="00F220B1" w:rsidRPr="00F220B1">
        <w:rPr>
          <w:vertAlign w:val="superscript"/>
        </w:rPr>
        <w:footnoteReference w:id="3"/>
      </w:r>
      <w:r w:rsidR="00F220B1" w:rsidRPr="00F220B1">
        <w:t>.</w:t>
      </w:r>
    </w:p>
    <w:p w:rsidR="00783D62" w:rsidRPr="00C8263C" w:rsidRDefault="00783D62" w:rsidP="009F6CE3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lang w:eastAsia="ru-RU"/>
        </w:rPr>
      </w:pPr>
      <w:proofErr w:type="gramStart"/>
      <w:r w:rsidRPr="00C8263C">
        <w:t>При подготовке Стандарта учтены положения международных стандартов в области государственного финансового контроля, аудита и финансовой отч</w:t>
      </w:r>
      <w:r w:rsidR="00F220B1">
        <w:t>е</w:t>
      </w:r>
      <w:r w:rsidRPr="00C8263C">
        <w:t>тности, принятых в Международной организации высших органов аудита (ИНТОСАИ),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</w:t>
      </w:r>
      <w:r w:rsidR="00F220B1">
        <w:t>е</w:t>
      </w:r>
      <w:r w:rsidRPr="00C8263C">
        <w:t>тными органами субъектов Российской Федерации и муниципальных образований, утвержд</w:t>
      </w:r>
      <w:r w:rsidR="00F220B1">
        <w:t>е</w:t>
      </w:r>
      <w:r w:rsidRPr="00C8263C">
        <w:t>нных Коллегией Сч</w:t>
      </w:r>
      <w:r w:rsidR="00F220B1">
        <w:t>е</w:t>
      </w:r>
      <w:r w:rsidRPr="00C8263C">
        <w:t>тной палаты Российской Федерации (протокол от 17.10.2014 № 47К (993)), Стандарта внешнего</w:t>
      </w:r>
      <w:proofErr w:type="gramEnd"/>
      <w:r w:rsidRPr="00C8263C">
        <w:t xml:space="preserve"> </w:t>
      </w:r>
      <w:proofErr w:type="gramStart"/>
      <w:r w:rsidRPr="00C8263C">
        <w:t>государственного аудита (контроля) СГА 203 «Последующий контроль за исполнением федерального бюджета», утвержд</w:t>
      </w:r>
      <w:r w:rsidR="00F220B1">
        <w:t>е</w:t>
      </w:r>
      <w:r w:rsidRPr="00C8263C">
        <w:t>нного постановлением Коллегии Сч</w:t>
      </w:r>
      <w:r w:rsidR="00F220B1">
        <w:t>е</w:t>
      </w:r>
      <w:r w:rsidRPr="00C8263C">
        <w:t>тной палаты Российской Федерации от 21.04.2017 № 3ПК, Стандарта внешнего государственного аудита (контроля) СГА 103 «Финансовый аудит (контроль)», утвержд</w:t>
      </w:r>
      <w:r w:rsidR="00F220B1">
        <w:t>е</w:t>
      </w:r>
      <w:r w:rsidRPr="00C8263C">
        <w:t>нного постановлением Коллегии Сч</w:t>
      </w:r>
      <w:r w:rsidR="00F220B1">
        <w:t>е</w:t>
      </w:r>
      <w:r w:rsidRPr="00C8263C">
        <w:t xml:space="preserve">тной палаты Российской Федерации от 25.12.2017 № 14ПК, </w:t>
      </w:r>
      <w:r w:rsidR="00F220B1" w:rsidRPr="00F220B1">
        <w:t>а также стандартов внешнего муниципального финансового контроля Контрольно-счетной палаты городского округа Котельники Московской области.</w:t>
      </w:r>
      <w:r w:rsidRPr="00C8263C">
        <w:rPr>
          <w:rFonts w:eastAsia="Times New Roman"/>
          <w:lang w:eastAsia="ru-RU"/>
        </w:rPr>
        <w:t xml:space="preserve"> </w:t>
      </w:r>
      <w:proofErr w:type="gramEnd"/>
    </w:p>
    <w:p w:rsidR="00783D62" w:rsidRPr="00C8263C" w:rsidRDefault="00783D62" w:rsidP="009F6CE3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</w:pPr>
      <w:r w:rsidRPr="00C8263C">
        <w:t xml:space="preserve">Стандарт является специализированным стандартом контроля исполнения </w:t>
      </w:r>
      <w:r w:rsidR="001B277E" w:rsidRPr="00C8263C">
        <w:t>бюджета</w:t>
      </w:r>
      <w:r w:rsidRPr="00C8263C">
        <w:t xml:space="preserve"> </w:t>
      </w:r>
      <w:r w:rsidR="005820A2">
        <w:t>городского округа Котельники Московской области</w:t>
      </w:r>
      <w:r w:rsidR="005820A2">
        <w:rPr>
          <w:rStyle w:val="af6"/>
        </w:rPr>
        <w:footnoteReference w:id="4"/>
      </w:r>
      <w:r w:rsidR="005820A2">
        <w:t xml:space="preserve"> </w:t>
      </w:r>
      <w:r w:rsidRPr="00C8263C">
        <w:t xml:space="preserve">и разработан для руководства </w:t>
      </w:r>
      <w:r w:rsidR="009F3CA2" w:rsidRPr="00C8263C">
        <w:t>должностными лицами К</w:t>
      </w:r>
      <w:r w:rsidRPr="00C8263C">
        <w:t>онтрольно-</w:t>
      </w:r>
      <w:r w:rsidR="009F3CA2" w:rsidRPr="00C8263C">
        <w:t>счетной палаты городского округа</w:t>
      </w:r>
      <w:r w:rsidRPr="00C8263C">
        <w:t xml:space="preserve"> </w:t>
      </w:r>
      <w:r w:rsidR="00F220B1">
        <w:t>Котельники Московской области</w:t>
      </w:r>
      <w:r w:rsidR="00F220B1">
        <w:rPr>
          <w:rStyle w:val="af6"/>
        </w:rPr>
        <w:footnoteReference w:id="5"/>
      </w:r>
      <w:r w:rsidR="00F220B1">
        <w:t xml:space="preserve"> </w:t>
      </w:r>
      <w:r w:rsidRPr="00C8263C">
        <w:t xml:space="preserve">при осуществлении последующего </w:t>
      </w:r>
      <w:proofErr w:type="gramStart"/>
      <w:r w:rsidRPr="00C8263C">
        <w:t>контроля за</w:t>
      </w:r>
      <w:proofErr w:type="gramEnd"/>
      <w:r w:rsidRPr="00C8263C">
        <w:t xml:space="preserve"> исполнением </w:t>
      </w:r>
      <w:r w:rsidR="001B277E" w:rsidRPr="00C8263C">
        <w:t>местного бюджета</w:t>
      </w:r>
      <w:r w:rsidRPr="00C8263C">
        <w:t>.</w:t>
      </w:r>
    </w:p>
    <w:p w:rsidR="00225D4C" w:rsidRPr="00C8263C" w:rsidRDefault="00604712" w:rsidP="009F6CE3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</w:pPr>
      <w:r w:rsidRPr="00C8263C">
        <w:t xml:space="preserve">Целью Стандарта является </w:t>
      </w:r>
      <w:r w:rsidR="00A1788C" w:rsidRPr="00C8263C">
        <w:t>определ</w:t>
      </w:r>
      <w:r w:rsidRPr="00C8263C">
        <w:t>ение</w:t>
      </w:r>
      <w:r w:rsidR="0059147E" w:rsidRPr="00C8263C">
        <w:t xml:space="preserve"> </w:t>
      </w:r>
      <w:r w:rsidR="00836AF0" w:rsidRPr="00C8263C">
        <w:t xml:space="preserve">общих </w:t>
      </w:r>
      <w:r w:rsidR="0059147E" w:rsidRPr="00C8263C">
        <w:t>правил и процедур проведени</w:t>
      </w:r>
      <w:r w:rsidR="006A4D95" w:rsidRPr="00C8263C">
        <w:t>я</w:t>
      </w:r>
      <w:r w:rsidRPr="00C8263C">
        <w:t xml:space="preserve"> </w:t>
      </w:r>
      <w:r w:rsidR="005B3837" w:rsidRPr="00C8263C">
        <w:rPr>
          <w:rFonts w:eastAsia="Times New Roman"/>
          <w:bCs/>
          <w:kern w:val="32"/>
        </w:rPr>
        <w:t>последующего</w:t>
      </w:r>
      <w:r w:rsidR="00B5305A" w:rsidRPr="00C8263C">
        <w:rPr>
          <w:rFonts w:eastAsia="Times New Roman"/>
          <w:bCs/>
          <w:kern w:val="32"/>
        </w:rPr>
        <w:t xml:space="preserve"> </w:t>
      </w:r>
      <w:proofErr w:type="gramStart"/>
      <w:r w:rsidR="00B5305A" w:rsidRPr="00C8263C">
        <w:rPr>
          <w:rFonts w:eastAsia="Times New Roman"/>
          <w:bCs/>
          <w:kern w:val="32"/>
        </w:rPr>
        <w:t>контроля за</w:t>
      </w:r>
      <w:proofErr w:type="gramEnd"/>
      <w:r w:rsidR="00B5305A" w:rsidRPr="00C8263C">
        <w:rPr>
          <w:rFonts w:eastAsia="Times New Roman"/>
          <w:bCs/>
          <w:kern w:val="32"/>
        </w:rPr>
        <w:t xml:space="preserve"> исполнением местного бюджета</w:t>
      </w:r>
      <w:r w:rsidR="0059147E" w:rsidRPr="00C8263C">
        <w:t>, а также по оформлению</w:t>
      </w:r>
      <w:r w:rsidR="008B2032" w:rsidRPr="00C8263C">
        <w:t xml:space="preserve"> </w:t>
      </w:r>
      <w:r w:rsidR="00392F21" w:rsidRPr="00C8263C">
        <w:t xml:space="preserve">его </w:t>
      </w:r>
      <w:r w:rsidR="0059147E" w:rsidRPr="00C8263C">
        <w:t>результатов</w:t>
      </w:r>
      <w:r w:rsidR="00392F21" w:rsidRPr="00C8263C">
        <w:t>.</w:t>
      </w:r>
    </w:p>
    <w:p w:rsidR="00E22AE9" w:rsidRPr="00C8263C" w:rsidRDefault="00E22AE9" w:rsidP="009F6CE3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</w:pPr>
      <w:r w:rsidRPr="00C8263C">
        <w:t>Задачами Стандарта являются:</w:t>
      </w:r>
    </w:p>
    <w:p w:rsidR="00E22AE9" w:rsidRPr="00C8263C" w:rsidRDefault="00F220B1" w:rsidP="00261F0E">
      <w:pPr>
        <w:pStyle w:val="a7"/>
        <w:tabs>
          <w:tab w:val="left" w:pos="1134"/>
        </w:tabs>
        <w:spacing w:line="240" w:lineRule="auto"/>
        <w:ind w:firstLine="567"/>
      </w:pPr>
      <w:r>
        <w:t xml:space="preserve">- </w:t>
      </w:r>
      <w:r w:rsidR="00E22AE9" w:rsidRPr="00C8263C">
        <w:t xml:space="preserve">определение содержания </w:t>
      </w:r>
      <w:r w:rsidR="00094C62" w:rsidRPr="00C8263C">
        <w:t xml:space="preserve">последующего </w:t>
      </w:r>
      <w:proofErr w:type="gramStart"/>
      <w:r w:rsidR="00094C62" w:rsidRPr="00C8263C">
        <w:t xml:space="preserve">контроля </w:t>
      </w:r>
      <w:r w:rsidR="005B3837" w:rsidRPr="00C8263C">
        <w:rPr>
          <w:rFonts w:eastAsia="Times New Roman"/>
          <w:bCs/>
          <w:kern w:val="32"/>
        </w:rPr>
        <w:t>за</w:t>
      </w:r>
      <w:proofErr w:type="gramEnd"/>
      <w:r w:rsidR="005B3837" w:rsidRPr="00C8263C">
        <w:rPr>
          <w:rFonts w:eastAsia="Times New Roman"/>
          <w:bCs/>
          <w:kern w:val="32"/>
        </w:rPr>
        <w:t xml:space="preserve"> исполнением </w:t>
      </w:r>
      <w:r w:rsidR="00B5305A" w:rsidRPr="00C8263C">
        <w:rPr>
          <w:rFonts w:eastAsia="Times New Roman"/>
          <w:bCs/>
          <w:kern w:val="32"/>
        </w:rPr>
        <w:t>местного бюджета</w:t>
      </w:r>
      <w:r w:rsidR="00E22AE9" w:rsidRPr="00C8263C">
        <w:t>;</w:t>
      </w:r>
    </w:p>
    <w:p w:rsidR="00E22AE9" w:rsidRPr="00C8263C" w:rsidRDefault="00F220B1" w:rsidP="00261F0E">
      <w:pPr>
        <w:pStyle w:val="a7"/>
        <w:tabs>
          <w:tab w:val="left" w:pos="1134"/>
        </w:tabs>
        <w:spacing w:line="240" w:lineRule="auto"/>
        <w:ind w:firstLine="567"/>
        <w:rPr>
          <w:rFonts w:eastAsia="Times New Roman"/>
          <w:bCs/>
          <w:kern w:val="32"/>
        </w:rPr>
      </w:pPr>
      <w:r>
        <w:lastRenderedPageBreak/>
        <w:t xml:space="preserve">- </w:t>
      </w:r>
      <w:r w:rsidR="00E22AE9" w:rsidRPr="00C8263C">
        <w:t xml:space="preserve">определение </w:t>
      </w:r>
      <w:r w:rsidR="00BF4F2F" w:rsidRPr="00C8263C">
        <w:t xml:space="preserve">основных </w:t>
      </w:r>
      <w:r w:rsidR="00E22AE9" w:rsidRPr="00C8263C">
        <w:t xml:space="preserve">этапов </w:t>
      </w:r>
      <w:r w:rsidR="00BF4F2F" w:rsidRPr="00C8263C">
        <w:t>организации и проведения</w:t>
      </w:r>
      <w:r w:rsidR="00225D4C" w:rsidRPr="00C8263C">
        <w:t xml:space="preserve"> </w:t>
      </w:r>
      <w:r w:rsidR="005B3837" w:rsidRPr="00C8263C">
        <w:t xml:space="preserve">последующего </w:t>
      </w:r>
      <w:proofErr w:type="gramStart"/>
      <w:r w:rsidR="005B3837" w:rsidRPr="00C8263C">
        <w:t xml:space="preserve">контроля </w:t>
      </w:r>
      <w:r w:rsidR="005B3837" w:rsidRPr="00C8263C">
        <w:rPr>
          <w:rFonts w:eastAsia="Times New Roman"/>
          <w:bCs/>
          <w:kern w:val="32"/>
        </w:rPr>
        <w:t>за</w:t>
      </w:r>
      <w:proofErr w:type="gramEnd"/>
      <w:r w:rsidR="005B3837" w:rsidRPr="00C8263C">
        <w:rPr>
          <w:rFonts w:eastAsia="Times New Roman"/>
          <w:bCs/>
          <w:kern w:val="32"/>
        </w:rPr>
        <w:t xml:space="preserve"> исполнением </w:t>
      </w:r>
      <w:r w:rsidR="00B5305A" w:rsidRPr="00C8263C">
        <w:rPr>
          <w:rFonts w:eastAsia="Times New Roman"/>
          <w:bCs/>
          <w:kern w:val="32"/>
        </w:rPr>
        <w:t>местного бюджета</w:t>
      </w:r>
      <w:r w:rsidR="00E22AE9" w:rsidRPr="00C8263C">
        <w:t>;</w:t>
      </w:r>
    </w:p>
    <w:p w:rsidR="00E22AE9" w:rsidRPr="00C8263C" w:rsidRDefault="00F220B1" w:rsidP="00261F0E">
      <w:pPr>
        <w:pStyle w:val="a7"/>
        <w:tabs>
          <w:tab w:val="left" w:pos="1134"/>
        </w:tabs>
        <w:spacing w:line="240" w:lineRule="auto"/>
        <w:ind w:firstLine="567"/>
      </w:pPr>
      <w:r>
        <w:t xml:space="preserve">- </w:t>
      </w:r>
      <w:r w:rsidR="00E22AE9" w:rsidRPr="00C8263C">
        <w:t xml:space="preserve">определение </w:t>
      </w:r>
      <w:r w:rsidR="00BA12B0" w:rsidRPr="00C8263C">
        <w:rPr>
          <w:bCs/>
        </w:rPr>
        <w:t xml:space="preserve">структуры и </w:t>
      </w:r>
      <w:r w:rsidR="00E22AE9" w:rsidRPr="00C8263C">
        <w:t xml:space="preserve">основных требований к </w:t>
      </w:r>
      <w:r w:rsidR="008B2032" w:rsidRPr="00C8263C">
        <w:t xml:space="preserve">заключениям, подготавливаемым по результатам </w:t>
      </w:r>
      <w:r w:rsidR="005B3837" w:rsidRPr="00C8263C">
        <w:t xml:space="preserve">последующего </w:t>
      </w:r>
      <w:proofErr w:type="gramStart"/>
      <w:r w:rsidR="005B3837" w:rsidRPr="00C8263C">
        <w:t xml:space="preserve">контроля </w:t>
      </w:r>
      <w:r w:rsidR="005B3837" w:rsidRPr="00C8263C">
        <w:rPr>
          <w:rFonts w:eastAsia="Times New Roman"/>
          <w:bCs/>
          <w:kern w:val="32"/>
        </w:rPr>
        <w:t>за</w:t>
      </w:r>
      <w:proofErr w:type="gramEnd"/>
      <w:r w:rsidR="005B3837" w:rsidRPr="00C8263C">
        <w:rPr>
          <w:rFonts w:eastAsia="Times New Roman"/>
          <w:bCs/>
          <w:kern w:val="32"/>
        </w:rPr>
        <w:t xml:space="preserve"> исполнением </w:t>
      </w:r>
      <w:r w:rsidR="00B5305A" w:rsidRPr="00C8263C">
        <w:rPr>
          <w:rFonts w:eastAsia="Times New Roman"/>
          <w:bCs/>
          <w:kern w:val="32"/>
        </w:rPr>
        <w:t>местного бюджета</w:t>
      </w:r>
      <w:r w:rsidR="00BF4F2F" w:rsidRPr="00C8263C">
        <w:t>;</w:t>
      </w:r>
    </w:p>
    <w:p w:rsidR="00BF4F2F" w:rsidRPr="00C8263C" w:rsidRDefault="00F220B1" w:rsidP="00261F0E">
      <w:pPr>
        <w:pStyle w:val="a7"/>
        <w:tabs>
          <w:tab w:val="left" w:pos="1134"/>
        </w:tabs>
        <w:spacing w:line="240" w:lineRule="auto"/>
        <w:ind w:firstLine="567"/>
      </w:pPr>
      <w:r>
        <w:t xml:space="preserve">- </w:t>
      </w:r>
      <w:r w:rsidR="008E7D0C" w:rsidRPr="00C8263C">
        <w:t xml:space="preserve">установление порядка взаимодействия между должностными лицами </w:t>
      </w:r>
      <w:r>
        <w:t>КСП города Котельники</w:t>
      </w:r>
      <w:r w:rsidR="001F5009" w:rsidRPr="00C8263C">
        <w:t xml:space="preserve"> </w:t>
      </w:r>
      <w:r w:rsidR="008E7D0C" w:rsidRPr="00C8263C">
        <w:t xml:space="preserve">при осуществлении </w:t>
      </w:r>
      <w:r w:rsidR="005B3837" w:rsidRPr="00C8263C">
        <w:t xml:space="preserve">последующего </w:t>
      </w:r>
      <w:proofErr w:type="gramStart"/>
      <w:r w:rsidR="005B3837" w:rsidRPr="00C8263C">
        <w:t xml:space="preserve">контроля </w:t>
      </w:r>
      <w:r w:rsidR="005B3837" w:rsidRPr="00C8263C">
        <w:rPr>
          <w:rFonts w:eastAsia="Times New Roman"/>
          <w:bCs/>
          <w:kern w:val="32"/>
        </w:rPr>
        <w:t>за</w:t>
      </w:r>
      <w:proofErr w:type="gramEnd"/>
      <w:r w:rsidR="005B3837" w:rsidRPr="00C8263C">
        <w:rPr>
          <w:rFonts w:eastAsia="Times New Roman"/>
          <w:bCs/>
          <w:kern w:val="32"/>
        </w:rPr>
        <w:t xml:space="preserve"> исполнением </w:t>
      </w:r>
      <w:r w:rsidR="00B5305A" w:rsidRPr="00C8263C">
        <w:rPr>
          <w:rFonts w:eastAsia="Times New Roman"/>
          <w:bCs/>
          <w:kern w:val="32"/>
        </w:rPr>
        <w:t>местного бюджета</w:t>
      </w:r>
      <w:r w:rsidR="008E7D0C" w:rsidRPr="00C8263C">
        <w:t>, а также оформлении</w:t>
      </w:r>
      <w:r w:rsidR="004E75F0" w:rsidRPr="00C8263C">
        <w:t xml:space="preserve"> заключений, подготавливаемы</w:t>
      </w:r>
      <w:r w:rsidR="00392F21" w:rsidRPr="00C8263C">
        <w:t>х</w:t>
      </w:r>
      <w:r w:rsidR="004E75F0" w:rsidRPr="00C8263C">
        <w:t xml:space="preserve"> по результатам проведения последующего контроля за исполне</w:t>
      </w:r>
      <w:r w:rsidR="002238BE" w:rsidRPr="00C8263C">
        <w:t xml:space="preserve">нием </w:t>
      </w:r>
      <w:r w:rsidR="00B5305A" w:rsidRPr="00C8263C">
        <w:t>местного бюджета</w:t>
      </w:r>
      <w:r w:rsidR="008E7D0C" w:rsidRPr="00C8263C">
        <w:t>.</w:t>
      </w:r>
    </w:p>
    <w:p w:rsidR="00DD3042" w:rsidRDefault="00DD3042" w:rsidP="00DD3042">
      <w:pPr>
        <w:pStyle w:val="a7"/>
        <w:tabs>
          <w:tab w:val="left" w:pos="1134"/>
        </w:tabs>
        <w:spacing w:line="240" w:lineRule="auto"/>
        <w:ind w:firstLine="567"/>
      </w:pPr>
      <w:r>
        <w:t xml:space="preserve">1.6. </w:t>
      </w:r>
      <w:r w:rsidR="00A6378E" w:rsidRPr="00C8263C">
        <w:t>Мероприятия последующего</w:t>
      </w:r>
      <w:r w:rsidR="00FD6464" w:rsidRPr="00C8263C">
        <w:t xml:space="preserve"> </w:t>
      </w:r>
      <w:proofErr w:type="gramStart"/>
      <w:r w:rsidR="00FD6464" w:rsidRPr="00C8263C">
        <w:t>контрол</w:t>
      </w:r>
      <w:r w:rsidR="00A6378E" w:rsidRPr="00C8263C">
        <w:t>я</w:t>
      </w:r>
      <w:r w:rsidR="00FD6464" w:rsidRPr="00C8263C">
        <w:t xml:space="preserve"> за</w:t>
      </w:r>
      <w:proofErr w:type="gramEnd"/>
      <w:r w:rsidR="00FD6464" w:rsidRPr="00C8263C">
        <w:t xml:space="preserve"> исполнением </w:t>
      </w:r>
      <w:r w:rsidR="00B5305A" w:rsidRPr="00C8263C">
        <w:t xml:space="preserve">местного бюджета </w:t>
      </w:r>
      <w:r w:rsidR="00A8759D" w:rsidRPr="00C8263C">
        <w:t xml:space="preserve">осуществляются </w:t>
      </w:r>
      <w:r w:rsidR="00F220B1" w:rsidRPr="00F220B1">
        <w:t>КСП города Котельники</w:t>
      </w:r>
      <w:r w:rsidR="001A1939" w:rsidRPr="00C8263C">
        <w:t xml:space="preserve"> </w:t>
      </w:r>
      <w:r w:rsidR="00A6378E" w:rsidRPr="00C8263C">
        <w:t xml:space="preserve">по соответствующим направлениям деятельности и объектам контроля (главным администраторам </w:t>
      </w:r>
      <w:r w:rsidR="00FA5469" w:rsidRPr="00C8263C">
        <w:t xml:space="preserve">бюджетных средств </w:t>
      </w:r>
      <w:r w:rsidR="005820A2">
        <w:t>городского округа Котельники Московской области</w:t>
      </w:r>
      <w:r w:rsidR="001A1939" w:rsidRPr="00C8263C">
        <w:t xml:space="preserve">) </w:t>
      </w:r>
      <w:r w:rsidR="00A8759D" w:rsidRPr="00C8263C">
        <w:t>в соответс</w:t>
      </w:r>
      <w:r w:rsidR="00AE3927" w:rsidRPr="00C8263C">
        <w:t xml:space="preserve">твии с Планом работы </w:t>
      </w:r>
      <w:r w:rsidR="00F220B1" w:rsidRPr="00F220B1">
        <w:t>КСП города Котельники</w:t>
      </w:r>
      <w:r w:rsidR="00AE3927" w:rsidRPr="00C8263C">
        <w:t xml:space="preserve"> на текущий год</w:t>
      </w:r>
      <w:r w:rsidR="00BA12B0" w:rsidRPr="00C8263C">
        <w:t>.</w:t>
      </w:r>
    </w:p>
    <w:p w:rsidR="001E1755" w:rsidRPr="00261F0E" w:rsidRDefault="00DD3042" w:rsidP="00DD3042">
      <w:pPr>
        <w:pStyle w:val="a7"/>
        <w:tabs>
          <w:tab w:val="left" w:pos="1134"/>
        </w:tabs>
        <w:spacing w:line="240" w:lineRule="auto"/>
        <w:ind w:firstLine="567"/>
      </w:pPr>
      <w:r>
        <w:t xml:space="preserve">1.7. </w:t>
      </w:r>
      <w:proofErr w:type="gramStart"/>
      <w:r w:rsidR="001E1755" w:rsidRPr="00261F0E">
        <w:t xml:space="preserve">При проведении </w:t>
      </w:r>
      <w:r w:rsidR="00FD6464" w:rsidRPr="00261F0E">
        <w:t xml:space="preserve">последующего контроля </w:t>
      </w:r>
      <w:r w:rsidR="00FD6464" w:rsidRPr="00DD3042">
        <w:rPr>
          <w:rFonts w:eastAsia="Times New Roman"/>
          <w:bCs/>
          <w:kern w:val="32"/>
        </w:rPr>
        <w:t xml:space="preserve">за исполнением </w:t>
      </w:r>
      <w:r w:rsidR="00282920" w:rsidRPr="00DD3042">
        <w:rPr>
          <w:rFonts w:eastAsia="Times New Roman"/>
          <w:bCs/>
          <w:kern w:val="32"/>
        </w:rPr>
        <w:t>местного бюджета</w:t>
      </w:r>
      <w:r w:rsidR="00FD6464" w:rsidRPr="00261F0E">
        <w:t xml:space="preserve"> </w:t>
      </w:r>
      <w:r w:rsidR="001E1755" w:rsidRPr="00261F0E">
        <w:t xml:space="preserve">сотрудники </w:t>
      </w:r>
      <w:r w:rsidR="00F220B1" w:rsidRPr="00261F0E">
        <w:t>КСП города Котельники</w:t>
      </w:r>
      <w:r w:rsidR="001E1755" w:rsidRPr="00261F0E">
        <w:t xml:space="preserve"> обязаны руководствоваться Конституцией Российской Федерации, </w:t>
      </w:r>
      <w:r w:rsidR="00BF3645" w:rsidRPr="00DD3042">
        <w:rPr>
          <w:rFonts w:eastAsia="Times New Roman"/>
          <w:bCs/>
          <w:kern w:val="32"/>
        </w:rPr>
        <w:t xml:space="preserve">Федеральным законом от 07.02.2011 </w:t>
      </w:r>
      <w:r w:rsidR="00E002DF" w:rsidRPr="00DD3042">
        <w:rPr>
          <w:rFonts w:eastAsia="Times New Roman"/>
          <w:bCs/>
          <w:kern w:val="32"/>
        </w:rPr>
        <w:t>№ </w:t>
      </w:r>
      <w:r w:rsidR="00BF3645" w:rsidRPr="00DD3042">
        <w:rPr>
          <w:rFonts w:eastAsia="Times New Roman"/>
          <w:bCs/>
          <w:kern w:val="32"/>
        </w:rPr>
        <w:t>6-ФЗ «Об общих принципах организации и деятельности контрольно-</w:t>
      </w:r>
      <w:r w:rsidR="004D58CF" w:rsidRPr="00DD3042">
        <w:rPr>
          <w:rFonts w:eastAsia="Times New Roman"/>
          <w:bCs/>
          <w:kern w:val="32"/>
        </w:rPr>
        <w:t>сч</w:t>
      </w:r>
      <w:r w:rsidR="00261F0E" w:rsidRPr="00DD3042">
        <w:rPr>
          <w:rFonts w:eastAsia="Times New Roman"/>
          <w:bCs/>
          <w:kern w:val="32"/>
        </w:rPr>
        <w:t>е</w:t>
      </w:r>
      <w:r w:rsidR="004D58CF" w:rsidRPr="00DD3042">
        <w:rPr>
          <w:rFonts w:eastAsia="Times New Roman"/>
          <w:bCs/>
          <w:kern w:val="32"/>
        </w:rPr>
        <w:t>тных</w:t>
      </w:r>
      <w:r w:rsidR="00BF3645" w:rsidRPr="00DD3042">
        <w:rPr>
          <w:rFonts w:eastAsia="Times New Roman"/>
          <w:bCs/>
          <w:kern w:val="32"/>
        </w:rPr>
        <w:t xml:space="preserve"> органов субъектов Российской Федерации и муниципальных образований»,</w:t>
      </w:r>
      <w:r w:rsidR="001E1755" w:rsidRPr="00261F0E">
        <w:t xml:space="preserve"> </w:t>
      </w:r>
      <w:r w:rsidR="005C2063" w:rsidRPr="00261F0E">
        <w:t xml:space="preserve">бюджетным законодательством Российской Федерации, </w:t>
      </w:r>
      <w:r w:rsidR="00261F0E" w:rsidRPr="00261F0E">
        <w:t xml:space="preserve">нормативными и методическими документами Министерства финансов Российской Федерации, регулирующих порядок исполнения бюджетов, ведения бюджетного учета и составления бюджетной отчетности, </w:t>
      </w:r>
      <w:r w:rsidR="00E9252F" w:rsidRPr="00261F0E">
        <w:t>иными</w:t>
      </w:r>
      <w:proofErr w:type="gramEnd"/>
      <w:r w:rsidR="00E9252F" w:rsidRPr="00261F0E">
        <w:t xml:space="preserve"> нормативными правовыми актами Российской Федерации, </w:t>
      </w:r>
      <w:r w:rsidR="00CD33FA" w:rsidRPr="00261F0E">
        <w:t xml:space="preserve">Московской области и муниципальными правовыми актами, </w:t>
      </w:r>
      <w:r w:rsidR="00261F0E" w:rsidRPr="00261F0E">
        <w:t>Положением о бюджетном процессе в городском округе Котельники</w:t>
      </w:r>
      <w:r w:rsidR="00261F0E" w:rsidRPr="00261F0E">
        <w:rPr>
          <w:vertAlign w:val="superscript"/>
        </w:rPr>
        <w:footnoteReference w:id="6"/>
      </w:r>
      <w:r w:rsidR="00261F0E" w:rsidRPr="00261F0E">
        <w:t>, Положением о Контрольно-счетной палате, Регламентом Контрольно-счетной палаты</w:t>
      </w:r>
      <w:r w:rsidR="005A18B2" w:rsidRPr="00261F0E">
        <w:t xml:space="preserve">, </w:t>
      </w:r>
      <w:r w:rsidR="00E9252F" w:rsidRPr="00261F0E">
        <w:t>настоящим Стандартом</w:t>
      </w:r>
      <w:r w:rsidR="005A18B2" w:rsidRPr="00261F0E">
        <w:t xml:space="preserve"> и иными стандартами </w:t>
      </w:r>
      <w:r w:rsidR="00261F0E" w:rsidRPr="00261F0E">
        <w:t>КСП города Котельники.</w:t>
      </w:r>
    </w:p>
    <w:p w:rsidR="001E1755" w:rsidRPr="00C8263C" w:rsidRDefault="00DD3042" w:rsidP="00DD3042">
      <w:pPr>
        <w:pStyle w:val="a7"/>
        <w:tabs>
          <w:tab w:val="left" w:pos="1134"/>
        </w:tabs>
        <w:spacing w:line="240" w:lineRule="auto"/>
        <w:ind w:firstLine="567"/>
      </w:pPr>
      <w:r>
        <w:t xml:space="preserve">1.8. </w:t>
      </w:r>
      <w:r w:rsidR="001E1755" w:rsidRPr="00C8263C">
        <w:t>П</w:t>
      </w:r>
      <w:r w:rsidR="00233B1B" w:rsidRPr="00C8263C">
        <w:t>о</w:t>
      </w:r>
      <w:r w:rsidR="001E1755" w:rsidRPr="00C8263C">
        <w:t xml:space="preserve"> </w:t>
      </w:r>
      <w:r w:rsidR="00233B1B" w:rsidRPr="00C8263C">
        <w:t>вопросам</w:t>
      </w:r>
      <w:r w:rsidR="001E1755" w:rsidRPr="00C8263C">
        <w:t xml:space="preserve">, порядок решения которых не урегулирован </w:t>
      </w:r>
      <w:r w:rsidR="00862491" w:rsidRPr="00C8263C">
        <w:t xml:space="preserve">настоящим </w:t>
      </w:r>
      <w:r w:rsidR="001E1755" w:rsidRPr="00C8263C">
        <w:t xml:space="preserve">Стандартом, решение принимается Председателем </w:t>
      </w:r>
      <w:r w:rsidR="00261F0E">
        <w:t>КСП города Котельники</w:t>
      </w:r>
      <w:r w:rsidR="00DD5E40" w:rsidRPr="00C8263C">
        <w:t xml:space="preserve"> и</w:t>
      </w:r>
      <w:r w:rsidR="001E1755" w:rsidRPr="00C8263C">
        <w:t xml:space="preserve"> оформляется правовым </w:t>
      </w:r>
      <w:r w:rsidR="00DC28CB" w:rsidRPr="00C8263C">
        <w:t xml:space="preserve">актом </w:t>
      </w:r>
      <w:r w:rsidR="00261F0E">
        <w:t>Контрольно-счетной палаты</w:t>
      </w:r>
      <w:r w:rsidR="002E3BE8" w:rsidRPr="00C8263C">
        <w:t>.</w:t>
      </w:r>
    </w:p>
    <w:p w:rsidR="00E9252F" w:rsidRPr="00C8263C" w:rsidRDefault="00DD3042" w:rsidP="00DD3042">
      <w:pPr>
        <w:pStyle w:val="a7"/>
        <w:tabs>
          <w:tab w:val="left" w:pos="1134"/>
        </w:tabs>
        <w:spacing w:line="240" w:lineRule="auto"/>
        <w:ind w:firstLine="567"/>
      </w:pPr>
      <w:r>
        <w:t xml:space="preserve">1.9. </w:t>
      </w:r>
      <w:r w:rsidR="00E9252F" w:rsidRPr="00C8263C">
        <w:t xml:space="preserve">Внесение изменений в настоящий Стандарт осуществляется </w:t>
      </w:r>
      <w:r w:rsidR="005838BC" w:rsidRPr="00C8263C">
        <w:t xml:space="preserve">распоряжением </w:t>
      </w:r>
      <w:r w:rsidR="00261F0E">
        <w:t xml:space="preserve">председателя </w:t>
      </w:r>
      <w:r w:rsidR="00261F0E" w:rsidRPr="00261F0E">
        <w:t>КСП города Котельники</w:t>
      </w:r>
      <w:r w:rsidR="00DD5E40" w:rsidRPr="00C8263C">
        <w:t>.</w:t>
      </w:r>
    </w:p>
    <w:p w:rsidR="00CF1E33" w:rsidRPr="00C8263C" w:rsidRDefault="00DD3042" w:rsidP="00DD3042">
      <w:pPr>
        <w:pStyle w:val="a7"/>
        <w:tabs>
          <w:tab w:val="left" w:pos="1134"/>
        </w:tabs>
        <w:spacing w:line="240" w:lineRule="auto"/>
        <w:ind w:firstLine="567"/>
        <w:rPr>
          <w:rFonts w:eastAsia="Times New Roman"/>
          <w:lang w:eastAsia="ru-RU"/>
        </w:rPr>
      </w:pPr>
      <w:r>
        <w:t xml:space="preserve">1.10. </w:t>
      </w:r>
      <w:r w:rsidR="00CF1E33" w:rsidRPr="00C8263C">
        <w:t>Понятия и термины прим</w:t>
      </w:r>
      <w:r w:rsidR="00EE484C" w:rsidRPr="00C8263C">
        <w:t>еня</w:t>
      </w:r>
      <w:r w:rsidR="00CF1E33" w:rsidRPr="00C8263C">
        <w:t>ются в настоящем Стандарте в значениях,</w:t>
      </w:r>
      <w:r w:rsidR="00CF1E33" w:rsidRPr="00C8263C">
        <w:rPr>
          <w:rFonts w:eastAsia="Times New Roman"/>
          <w:lang w:eastAsia="ru-RU"/>
        </w:rPr>
        <w:t xml:space="preserve"> </w:t>
      </w:r>
      <w:r w:rsidR="001C50FB" w:rsidRPr="00C8263C">
        <w:rPr>
          <w:rFonts w:eastAsia="Times New Roman"/>
          <w:lang w:eastAsia="ru-RU"/>
        </w:rPr>
        <w:t>определ</w:t>
      </w:r>
      <w:r w:rsidR="00261F0E">
        <w:rPr>
          <w:rFonts w:eastAsia="Times New Roman"/>
          <w:lang w:eastAsia="ru-RU"/>
        </w:rPr>
        <w:t>е</w:t>
      </w:r>
      <w:r w:rsidR="001C50FB" w:rsidRPr="00C8263C">
        <w:rPr>
          <w:rFonts w:eastAsia="Times New Roman"/>
          <w:lang w:eastAsia="ru-RU"/>
        </w:rPr>
        <w:t>нных</w:t>
      </w:r>
      <w:r w:rsidR="00CF1E33" w:rsidRPr="00C8263C">
        <w:rPr>
          <w:rFonts w:eastAsia="Times New Roman"/>
          <w:lang w:eastAsia="ru-RU"/>
        </w:rPr>
        <w:t xml:space="preserve"> бюджетным законодательством Российской Федерации.</w:t>
      </w:r>
    </w:p>
    <w:p w:rsidR="004F65A9" w:rsidRPr="00C8263C" w:rsidRDefault="00DD3042" w:rsidP="00DD3042">
      <w:pPr>
        <w:pStyle w:val="a7"/>
        <w:tabs>
          <w:tab w:val="left" w:pos="1134"/>
        </w:tabs>
        <w:spacing w:line="240" w:lineRule="auto"/>
        <w:ind w:firstLine="567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1.11.</w:t>
      </w:r>
      <w:r w:rsidR="004F65A9" w:rsidRPr="00C8263C">
        <w:rPr>
          <w:rFonts w:eastAsia="Times New Roman"/>
          <w:lang w:eastAsia="ru-RU"/>
        </w:rPr>
        <w:t xml:space="preserve">Особенности </w:t>
      </w:r>
      <w:r w:rsidR="00F47725" w:rsidRPr="00C8263C">
        <w:rPr>
          <w:rFonts w:eastAsia="Times New Roman"/>
          <w:lang w:eastAsia="ru-RU"/>
        </w:rPr>
        <w:t xml:space="preserve">осуществления контрольных </w:t>
      </w:r>
      <w:r w:rsidR="00E051FD" w:rsidRPr="00C8263C">
        <w:rPr>
          <w:rFonts w:eastAsia="Times New Roman"/>
          <w:lang w:eastAsia="ru-RU"/>
        </w:rPr>
        <w:t xml:space="preserve">и экспертно-аналитических </w:t>
      </w:r>
      <w:r w:rsidR="00F47725" w:rsidRPr="00C8263C">
        <w:rPr>
          <w:rFonts w:eastAsia="Times New Roman"/>
          <w:lang w:eastAsia="ru-RU"/>
        </w:rPr>
        <w:t>действий по проверке</w:t>
      </w:r>
      <w:r w:rsidR="004F65A9" w:rsidRPr="00C8263C">
        <w:rPr>
          <w:rFonts w:eastAsia="Times New Roman"/>
          <w:lang w:eastAsia="ru-RU"/>
        </w:rPr>
        <w:t xml:space="preserve"> </w:t>
      </w:r>
      <w:r w:rsidR="00A91525" w:rsidRPr="00C8263C">
        <w:rPr>
          <w:rFonts w:eastAsia="Times New Roman"/>
          <w:lang w:eastAsia="ru-RU"/>
        </w:rPr>
        <w:t>достоверности финансовых операций, бюджетного уч</w:t>
      </w:r>
      <w:r w:rsidR="00261F0E">
        <w:rPr>
          <w:rFonts w:eastAsia="Times New Roman"/>
          <w:lang w:eastAsia="ru-RU"/>
        </w:rPr>
        <w:t>е</w:t>
      </w:r>
      <w:r w:rsidR="00A91525" w:rsidRPr="00C8263C">
        <w:rPr>
          <w:rFonts w:eastAsia="Times New Roman"/>
          <w:lang w:eastAsia="ru-RU"/>
        </w:rPr>
        <w:t>та, бюджетной и иной отч</w:t>
      </w:r>
      <w:r w:rsidR="00261F0E">
        <w:rPr>
          <w:rFonts w:eastAsia="Times New Roman"/>
          <w:lang w:eastAsia="ru-RU"/>
        </w:rPr>
        <w:t>е</w:t>
      </w:r>
      <w:r w:rsidR="00A91525" w:rsidRPr="00C8263C">
        <w:rPr>
          <w:rFonts w:eastAsia="Times New Roman"/>
          <w:lang w:eastAsia="ru-RU"/>
        </w:rPr>
        <w:t xml:space="preserve">тности, целевого использования бюджетных средств, имущества, находящегося в </w:t>
      </w:r>
      <w:r w:rsidR="00EE484C" w:rsidRPr="00C8263C">
        <w:rPr>
          <w:rFonts w:eastAsia="Times New Roman"/>
          <w:lang w:eastAsia="ru-RU"/>
        </w:rPr>
        <w:t>муниципа</w:t>
      </w:r>
      <w:r w:rsidR="00DD5E40" w:rsidRPr="00C8263C">
        <w:rPr>
          <w:rFonts w:eastAsia="Times New Roman"/>
          <w:lang w:eastAsia="ru-RU"/>
        </w:rPr>
        <w:t>льной собственности</w:t>
      </w:r>
      <w:r w:rsidR="00A91525" w:rsidRPr="00C8263C">
        <w:rPr>
          <w:rFonts w:eastAsia="Times New Roman"/>
          <w:lang w:eastAsia="ru-RU"/>
        </w:rPr>
        <w:t xml:space="preserve">, проверок финансовой и иной деятельности объектов контроля в пределах компетенции </w:t>
      </w:r>
      <w:r w:rsidR="00261F0E" w:rsidRPr="00261F0E">
        <w:rPr>
          <w:rFonts w:eastAsia="Times New Roman"/>
          <w:lang w:eastAsia="ru-RU"/>
        </w:rPr>
        <w:t>КСП города Котельники</w:t>
      </w:r>
      <w:r w:rsidR="00A91525" w:rsidRPr="00C8263C">
        <w:rPr>
          <w:rFonts w:eastAsia="Times New Roman"/>
          <w:lang w:eastAsia="ru-RU"/>
        </w:rPr>
        <w:t>,</w:t>
      </w:r>
      <w:r w:rsidR="004F65A9" w:rsidRPr="00C8263C">
        <w:rPr>
          <w:rFonts w:eastAsia="Times New Roman"/>
          <w:lang w:eastAsia="ru-RU"/>
        </w:rPr>
        <w:t xml:space="preserve"> </w:t>
      </w:r>
      <w:r w:rsidR="00D67539" w:rsidRPr="00C8263C">
        <w:rPr>
          <w:rFonts w:eastAsia="Times New Roman"/>
          <w:lang w:eastAsia="ru-RU"/>
        </w:rPr>
        <w:t xml:space="preserve">оценки эффективности использования бюджетных </w:t>
      </w:r>
      <w:r w:rsidR="00D67539" w:rsidRPr="00C8263C">
        <w:rPr>
          <w:rFonts w:eastAsia="Times New Roman"/>
          <w:lang w:eastAsia="ru-RU"/>
        </w:rPr>
        <w:lastRenderedPageBreak/>
        <w:t>средств и достижения запланированны</w:t>
      </w:r>
      <w:r w:rsidR="0081237E" w:rsidRPr="00C8263C">
        <w:rPr>
          <w:rFonts w:eastAsia="Times New Roman"/>
          <w:lang w:eastAsia="ru-RU"/>
        </w:rPr>
        <w:t xml:space="preserve">х показателей, предусмотренных </w:t>
      </w:r>
      <w:r w:rsidR="00EE484C" w:rsidRPr="00C8263C">
        <w:rPr>
          <w:rFonts w:eastAsia="Times New Roman"/>
          <w:lang w:eastAsia="ru-RU"/>
        </w:rPr>
        <w:t>муниципальн</w:t>
      </w:r>
      <w:r w:rsidR="005D12F3" w:rsidRPr="00C8263C">
        <w:rPr>
          <w:rFonts w:eastAsia="Times New Roman"/>
          <w:lang w:eastAsia="ru-RU"/>
        </w:rPr>
        <w:t>ыми</w:t>
      </w:r>
      <w:r w:rsidR="00EE484C" w:rsidRPr="00C8263C">
        <w:rPr>
          <w:rFonts w:eastAsia="Times New Roman"/>
          <w:lang w:eastAsia="ru-RU"/>
        </w:rPr>
        <w:t xml:space="preserve"> </w:t>
      </w:r>
      <w:r w:rsidR="005D12F3" w:rsidRPr="00C8263C">
        <w:rPr>
          <w:rFonts w:eastAsia="Times New Roman"/>
          <w:lang w:eastAsia="ru-RU"/>
        </w:rPr>
        <w:t>программами</w:t>
      </w:r>
      <w:r w:rsidR="00D67539" w:rsidRPr="00C8263C">
        <w:rPr>
          <w:rFonts w:eastAsia="Times New Roman"/>
          <w:lang w:eastAsia="ru-RU"/>
        </w:rPr>
        <w:t xml:space="preserve"> (результативности и эффективности)</w:t>
      </w:r>
      <w:r w:rsidR="00D94957" w:rsidRPr="00C8263C">
        <w:rPr>
          <w:rFonts w:eastAsia="Times New Roman"/>
          <w:lang w:eastAsia="ru-RU"/>
        </w:rPr>
        <w:t>,</w:t>
      </w:r>
      <w:r w:rsidR="00D94957" w:rsidRPr="00C8263C">
        <w:t xml:space="preserve"> </w:t>
      </w:r>
      <w:r w:rsidR="00394806" w:rsidRPr="00C8263C">
        <w:rPr>
          <w:rFonts w:eastAsia="Times New Roman"/>
          <w:lang w:eastAsia="ru-RU"/>
        </w:rPr>
        <w:t xml:space="preserve">а также </w:t>
      </w:r>
      <w:r w:rsidR="00F47725" w:rsidRPr="00C8263C">
        <w:rPr>
          <w:rFonts w:eastAsia="Times New Roman"/>
          <w:lang w:eastAsia="ru-RU"/>
        </w:rPr>
        <w:t xml:space="preserve">по </w:t>
      </w:r>
      <w:r w:rsidR="00D94957" w:rsidRPr="00C8263C">
        <w:rPr>
          <w:rFonts w:eastAsia="Times New Roman"/>
          <w:lang w:eastAsia="ru-RU"/>
        </w:rPr>
        <w:t>осуществлению аудита</w:t>
      </w:r>
      <w:proofErr w:type="gramEnd"/>
      <w:r w:rsidR="00D94957" w:rsidRPr="00C8263C">
        <w:rPr>
          <w:rFonts w:eastAsia="Times New Roman"/>
          <w:lang w:eastAsia="ru-RU"/>
        </w:rPr>
        <w:t xml:space="preserve"> в сфере закупок товаров, работ, услуг для обеспечения </w:t>
      </w:r>
      <w:r w:rsidR="005D12F3" w:rsidRPr="00C8263C">
        <w:rPr>
          <w:rFonts w:eastAsia="Times New Roman"/>
          <w:lang w:eastAsia="ru-RU"/>
        </w:rPr>
        <w:t xml:space="preserve">муниципальных нужд </w:t>
      </w:r>
      <w:r w:rsidR="00753035" w:rsidRPr="00C8263C">
        <w:rPr>
          <w:rFonts w:eastAsia="Times New Roman"/>
          <w:lang w:eastAsia="ru-RU"/>
        </w:rPr>
        <w:t>муниципальн</w:t>
      </w:r>
      <w:r w:rsidR="0081237E" w:rsidRPr="00C8263C">
        <w:rPr>
          <w:rFonts w:eastAsia="Times New Roman"/>
          <w:lang w:eastAsia="ru-RU"/>
        </w:rPr>
        <w:t>ого образования</w:t>
      </w:r>
      <w:r w:rsidR="00394806" w:rsidRPr="00C8263C">
        <w:rPr>
          <w:rFonts w:eastAsia="Times New Roman"/>
          <w:lang w:eastAsia="ru-RU"/>
        </w:rPr>
        <w:t>,</w:t>
      </w:r>
      <w:r w:rsidR="00D94957" w:rsidRPr="00C8263C">
        <w:rPr>
          <w:rFonts w:eastAsia="Times New Roman"/>
          <w:lang w:eastAsia="ru-RU"/>
        </w:rPr>
        <w:t xml:space="preserve"> устанавливаются </w:t>
      </w:r>
      <w:r w:rsidR="00394806" w:rsidRPr="00C8263C">
        <w:rPr>
          <w:rFonts w:eastAsia="Times New Roman"/>
          <w:lang w:eastAsia="ru-RU"/>
        </w:rPr>
        <w:t>соответствующими стандартами внешнего</w:t>
      </w:r>
      <w:r w:rsidR="0081237E" w:rsidRPr="00C8263C">
        <w:rPr>
          <w:rFonts w:eastAsia="Times New Roman"/>
          <w:lang w:eastAsia="ru-RU"/>
        </w:rPr>
        <w:t xml:space="preserve"> муниципального</w:t>
      </w:r>
      <w:r w:rsidR="00394806" w:rsidRPr="00C8263C">
        <w:rPr>
          <w:rFonts w:eastAsia="Times New Roman"/>
          <w:lang w:eastAsia="ru-RU"/>
        </w:rPr>
        <w:t xml:space="preserve"> финансового контроля </w:t>
      </w:r>
      <w:r w:rsidR="00261F0E" w:rsidRPr="00261F0E">
        <w:rPr>
          <w:rFonts w:eastAsia="Times New Roman"/>
          <w:lang w:eastAsia="ru-RU"/>
        </w:rPr>
        <w:t>КСП города Котельники</w:t>
      </w:r>
      <w:r w:rsidR="002F041B" w:rsidRPr="00C8263C">
        <w:rPr>
          <w:rFonts w:eastAsia="Times New Roman"/>
          <w:lang w:eastAsia="ru-RU"/>
        </w:rPr>
        <w:t>.</w:t>
      </w:r>
      <w:r w:rsidR="00D67539" w:rsidRPr="00C8263C">
        <w:rPr>
          <w:rFonts w:eastAsia="Times New Roman"/>
          <w:lang w:eastAsia="ru-RU"/>
        </w:rPr>
        <w:t xml:space="preserve"> </w:t>
      </w:r>
    </w:p>
    <w:p w:rsidR="007908E5" w:rsidRPr="00C8263C" w:rsidRDefault="00AF63D7" w:rsidP="00261F0E">
      <w:pPr>
        <w:pStyle w:val="1"/>
        <w:ind w:left="714" w:hanging="357"/>
        <w:rPr>
          <w:lang w:eastAsia="ru-RU"/>
        </w:rPr>
      </w:pPr>
      <w:bookmarkStart w:id="2" w:name="_Toc406495303"/>
      <w:bookmarkStart w:id="3" w:name="_Toc255649"/>
      <w:r w:rsidRPr="00C8263C">
        <w:t>Цели, задачи, предмет</w:t>
      </w:r>
      <w:bookmarkEnd w:id="2"/>
      <w:r w:rsidR="00EF6FA1" w:rsidRPr="00C8263C">
        <w:t xml:space="preserve">, объекты, формы и </w:t>
      </w:r>
      <w:r w:rsidRPr="00C8263C">
        <w:t>методы</w:t>
      </w:r>
      <w:r w:rsidR="00015691" w:rsidRPr="00C8263C">
        <w:t xml:space="preserve"> </w:t>
      </w:r>
      <w:r w:rsidR="00FD6464" w:rsidRPr="00C8263C">
        <w:t>последующего</w:t>
      </w:r>
      <w:r w:rsidR="00FD6464" w:rsidRPr="00C8263C">
        <w:rPr>
          <w:lang w:eastAsia="ru-RU"/>
        </w:rPr>
        <w:t xml:space="preserve"> </w:t>
      </w:r>
      <w:proofErr w:type="gramStart"/>
      <w:r w:rsidR="00FD6464" w:rsidRPr="00C8263C">
        <w:rPr>
          <w:lang w:eastAsia="ru-RU"/>
        </w:rPr>
        <w:t>контроля за</w:t>
      </w:r>
      <w:proofErr w:type="gramEnd"/>
      <w:r w:rsidR="00FD6464" w:rsidRPr="00C8263C">
        <w:rPr>
          <w:lang w:eastAsia="ru-RU"/>
        </w:rPr>
        <w:t xml:space="preserve"> исполнением </w:t>
      </w:r>
      <w:bookmarkEnd w:id="3"/>
      <w:r w:rsidR="0081237E" w:rsidRPr="00C8263C">
        <w:rPr>
          <w:lang w:eastAsia="ru-RU"/>
        </w:rPr>
        <w:t>местного бюджета</w:t>
      </w:r>
    </w:p>
    <w:p w:rsidR="000A419C" w:rsidRPr="00C8263C" w:rsidRDefault="00CC571F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t>2.</w:t>
      </w:r>
      <w:r w:rsidR="003061FE" w:rsidRPr="00C8263C">
        <w:t>1</w:t>
      </w:r>
      <w:r w:rsidRPr="00C8263C">
        <w:t xml:space="preserve">. </w:t>
      </w:r>
      <w:r w:rsidR="00564926" w:rsidRPr="00C8263C">
        <w:t xml:space="preserve">Последующий </w:t>
      </w:r>
      <w:proofErr w:type="gramStart"/>
      <w:r w:rsidR="00564926" w:rsidRPr="00C8263C">
        <w:t>контроль за</w:t>
      </w:r>
      <w:proofErr w:type="gramEnd"/>
      <w:r w:rsidR="00564926" w:rsidRPr="00C8263C">
        <w:t xml:space="preserve"> исполнением </w:t>
      </w:r>
      <w:r w:rsidR="00753035" w:rsidRPr="00C8263C">
        <w:t>местного бюджета</w:t>
      </w:r>
      <w:r w:rsidR="00564926" w:rsidRPr="00C8263C">
        <w:t xml:space="preserve"> является формой контрольной </w:t>
      </w:r>
      <w:r w:rsidR="00E051FD" w:rsidRPr="00C8263C">
        <w:rPr>
          <w:rFonts w:eastAsia="Times New Roman"/>
          <w:lang w:eastAsia="ru-RU"/>
        </w:rPr>
        <w:t>и экспертно-аналитической</w:t>
      </w:r>
      <w:r w:rsidR="00E051FD" w:rsidRPr="00C8263C">
        <w:t xml:space="preserve"> </w:t>
      </w:r>
      <w:r w:rsidR="00564926" w:rsidRPr="00C8263C">
        <w:t xml:space="preserve">деятельности </w:t>
      </w:r>
      <w:r w:rsidR="00261F0E" w:rsidRPr="00261F0E">
        <w:t>КСП города Котельники</w:t>
      </w:r>
      <w:r w:rsidR="000A419C" w:rsidRPr="00C8263C">
        <w:t>,</w:t>
      </w:r>
      <w:r w:rsidR="00564926" w:rsidRPr="00C8263C">
        <w:t xml:space="preserve"> </w:t>
      </w:r>
      <w:r w:rsidR="000A419C" w:rsidRPr="00C8263C">
        <w:t xml:space="preserve">осуществляемой </w:t>
      </w:r>
      <w:r w:rsidR="004D58CF" w:rsidRPr="00C8263C">
        <w:t>пут</w:t>
      </w:r>
      <w:r w:rsidR="00261F0E">
        <w:t>е</w:t>
      </w:r>
      <w:r w:rsidR="004D58CF" w:rsidRPr="00C8263C">
        <w:t>м</w:t>
      </w:r>
      <w:r w:rsidR="000A419C" w:rsidRPr="00C8263C">
        <w:t xml:space="preserve"> проведения контрольных </w:t>
      </w:r>
      <w:r w:rsidR="00554688" w:rsidRPr="00C8263C">
        <w:t xml:space="preserve">и экспертно-аналитических </w:t>
      </w:r>
      <w:r w:rsidR="00E95C5E" w:rsidRPr="00C8263C">
        <w:t>мероприятий.</w:t>
      </w:r>
    </w:p>
    <w:p w:rsidR="00E95C5E" w:rsidRPr="00C8263C" w:rsidRDefault="00E95C5E" w:rsidP="001E4B15">
      <w:pPr>
        <w:pStyle w:val="a7"/>
        <w:tabs>
          <w:tab w:val="left" w:pos="851"/>
        </w:tabs>
        <w:spacing w:line="240" w:lineRule="auto"/>
        <w:ind w:firstLine="567"/>
        <w:rPr>
          <w:strike/>
        </w:rPr>
      </w:pPr>
      <w:proofErr w:type="gramStart"/>
      <w:r w:rsidRPr="00C8263C">
        <w:t xml:space="preserve">Последующий контроль за исполнением </w:t>
      </w:r>
      <w:r w:rsidR="00753035" w:rsidRPr="00C8263C">
        <w:t xml:space="preserve">местного бюджета </w:t>
      </w:r>
      <w:r w:rsidR="004D58CF" w:rsidRPr="00C8263C">
        <w:t>представляет</w:t>
      </w:r>
      <w:r w:rsidRPr="00C8263C">
        <w:t xml:space="preserve"> собой комплекс контрольных </w:t>
      </w:r>
      <w:r w:rsidR="004211D9" w:rsidRPr="00C8263C">
        <w:t xml:space="preserve">и экспертно-аналитических </w:t>
      </w:r>
      <w:r w:rsidRPr="00C8263C">
        <w:t>мероприятий</w:t>
      </w:r>
      <w:r w:rsidR="0052638C" w:rsidRPr="00C8263C">
        <w:t xml:space="preserve"> по проверке исполнения </w:t>
      </w:r>
      <w:r w:rsidR="00753035" w:rsidRPr="00C8263C">
        <w:rPr>
          <w:rFonts w:eastAsia="Times New Roman"/>
          <w:bCs/>
          <w:kern w:val="32"/>
        </w:rPr>
        <w:t>местн</w:t>
      </w:r>
      <w:r w:rsidR="0081237E" w:rsidRPr="00C8263C">
        <w:rPr>
          <w:rFonts w:eastAsia="Times New Roman"/>
          <w:bCs/>
          <w:kern w:val="32"/>
        </w:rPr>
        <w:t>ого бюджета</w:t>
      </w:r>
      <w:r w:rsidR="0052638C" w:rsidRPr="00C8263C">
        <w:rPr>
          <w:rFonts w:eastAsia="Times New Roman"/>
          <w:bCs/>
          <w:kern w:val="32"/>
        </w:rPr>
        <w:t xml:space="preserve"> </w:t>
      </w:r>
      <w:r w:rsidR="00133735" w:rsidRPr="00C8263C">
        <w:rPr>
          <w:rFonts w:eastAsia="Times New Roman"/>
          <w:bCs/>
          <w:kern w:val="32"/>
        </w:rPr>
        <w:t>за</w:t>
      </w:r>
      <w:r w:rsidR="0052638C" w:rsidRPr="00C8263C">
        <w:t xml:space="preserve"> </w:t>
      </w:r>
      <w:r w:rsidR="004D58CF" w:rsidRPr="00C8263C">
        <w:t>отч</w:t>
      </w:r>
      <w:r w:rsidR="00261F0E">
        <w:t>е</w:t>
      </w:r>
      <w:r w:rsidR="004D58CF" w:rsidRPr="00C8263C">
        <w:t>тн</w:t>
      </w:r>
      <w:r w:rsidR="00133735" w:rsidRPr="00C8263C">
        <w:t>ый</w:t>
      </w:r>
      <w:r w:rsidR="0052638C" w:rsidRPr="00C8263C">
        <w:t xml:space="preserve"> финансов</w:t>
      </w:r>
      <w:r w:rsidR="00133735" w:rsidRPr="00C8263C">
        <w:t>ый</w:t>
      </w:r>
      <w:r w:rsidR="0052638C" w:rsidRPr="00C8263C">
        <w:t xml:space="preserve"> год,</w:t>
      </w:r>
      <w:r w:rsidRPr="00C8263C">
        <w:t xml:space="preserve"> </w:t>
      </w:r>
      <w:r w:rsidR="00090673" w:rsidRPr="00C8263C">
        <w:t>внешн</w:t>
      </w:r>
      <w:r w:rsidR="00133735" w:rsidRPr="00C8263C">
        <w:t xml:space="preserve">ей </w:t>
      </w:r>
      <w:r w:rsidR="00090673" w:rsidRPr="00C8263C">
        <w:t>проверк</w:t>
      </w:r>
      <w:r w:rsidR="00133735" w:rsidRPr="00C8263C">
        <w:t>е</w:t>
      </w:r>
      <w:r w:rsidR="00090673" w:rsidRPr="00C8263C">
        <w:t xml:space="preserve"> </w:t>
      </w:r>
      <w:r w:rsidR="00C7309C" w:rsidRPr="00C8263C">
        <w:t xml:space="preserve">годовой </w:t>
      </w:r>
      <w:r w:rsidR="00090673" w:rsidRPr="00C8263C">
        <w:t xml:space="preserve">бюджетной </w:t>
      </w:r>
      <w:r w:rsidR="004D58CF" w:rsidRPr="00C8263C">
        <w:t>отч</w:t>
      </w:r>
      <w:r w:rsidR="00261F0E">
        <w:t>е</w:t>
      </w:r>
      <w:r w:rsidR="004D58CF" w:rsidRPr="00C8263C">
        <w:t>тности</w:t>
      </w:r>
      <w:r w:rsidR="00090673" w:rsidRPr="00C8263C">
        <w:t xml:space="preserve"> главных администраторов </w:t>
      </w:r>
      <w:r w:rsidR="00FA5469" w:rsidRPr="00C8263C">
        <w:t xml:space="preserve">бюджетных средств </w:t>
      </w:r>
      <w:r w:rsidR="00261F0E">
        <w:t>городского округа Котельники</w:t>
      </w:r>
      <w:r w:rsidR="00261F0E">
        <w:rPr>
          <w:rStyle w:val="af6"/>
        </w:rPr>
        <w:footnoteReference w:id="7"/>
      </w:r>
      <w:r w:rsidR="00090673" w:rsidRPr="00C8263C">
        <w:t xml:space="preserve"> и годового </w:t>
      </w:r>
      <w:r w:rsidR="004D58CF" w:rsidRPr="00C8263C">
        <w:t>отч</w:t>
      </w:r>
      <w:r w:rsidR="00261F0E">
        <w:t>е</w:t>
      </w:r>
      <w:r w:rsidR="004D58CF" w:rsidRPr="00C8263C">
        <w:t>та</w:t>
      </w:r>
      <w:r w:rsidR="00090673" w:rsidRPr="00C8263C">
        <w:t xml:space="preserve"> об исполнении </w:t>
      </w:r>
      <w:r w:rsidR="0081237E" w:rsidRPr="00C8263C">
        <w:t>местного бюджета</w:t>
      </w:r>
      <w:r w:rsidR="00090673" w:rsidRPr="00C8263C">
        <w:t>, подготовк</w:t>
      </w:r>
      <w:r w:rsidR="00133735" w:rsidRPr="00C8263C">
        <w:t>е</w:t>
      </w:r>
      <w:r w:rsidR="00090673" w:rsidRPr="00C8263C">
        <w:t xml:space="preserve"> заключений </w:t>
      </w:r>
      <w:r w:rsidR="00261F0E" w:rsidRPr="00261F0E">
        <w:t>КСП города Котельники</w:t>
      </w:r>
      <w:r w:rsidR="00090673" w:rsidRPr="00C8263C">
        <w:t xml:space="preserve"> по </w:t>
      </w:r>
      <w:r w:rsidR="00FC4AB3" w:rsidRPr="00C8263C">
        <w:t xml:space="preserve">результатам внешней проверки </w:t>
      </w:r>
      <w:r w:rsidR="00F13CCB" w:rsidRPr="00C8263C">
        <w:t xml:space="preserve">годовой </w:t>
      </w:r>
      <w:r w:rsidR="00FC4AB3" w:rsidRPr="00C8263C">
        <w:t xml:space="preserve">бюджетной </w:t>
      </w:r>
      <w:r w:rsidR="004D58CF" w:rsidRPr="00C8263C">
        <w:t>отч</w:t>
      </w:r>
      <w:r w:rsidR="00261F0E">
        <w:t>е</w:t>
      </w:r>
      <w:r w:rsidR="004D58CF" w:rsidRPr="00C8263C">
        <w:t>тности</w:t>
      </w:r>
      <w:r w:rsidR="00FC4AB3" w:rsidRPr="00C8263C">
        <w:t xml:space="preserve"> </w:t>
      </w:r>
      <w:r w:rsidR="00261F0E">
        <w:t>ГАБС</w:t>
      </w:r>
      <w:r w:rsidR="00090673" w:rsidRPr="00C8263C">
        <w:rPr>
          <w:rFonts w:eastAsia="Times New Roman"/>
          <w:bCs/>
          <w:kern w:val="32"/>
        </w:rPr>
        <w:t xml:space="preserve"> </w:t>
      </w:r>
      <w:r w:rsidR="00090673" w:rsidRPr="00C8263C">
        <w:t xml:space="preserve">и </w:t>
      </w:r>
      <w:r w:rsidR="001A075D" w:rsidRPr="00C8263C">
        <w:t>з</w:t>
      </w:r>
      <w:r w:rsidR="00090673" w:rsidRPr="00C8263C">
        <w:t xml:space="preserve">аключения на годовой </w:t>
      </w:r>
      <w:r w:rsidR="004D58CF" w:rsidRPr="00C8263C">
        <w:t>отч</w:t>
      </w:r>
      <w:r w:rsidR="00261F0E">
        <w:t>е</w:t>
      </w:r>
      <w:r w:rsidR="004D58CF" w:rsidRPr="00C8263C">
        <w:t>т</w:t>
      </w:r>
      <w:r w:rsidR="00090673" w:rsidRPr="00C8263C">
        <w:t xml:space="preserve"> об</w:t>
      </w:r>
      <w:proofErr w:type="gramEnd"/>
      <w:r w:rsidR="00090673" w:rsidRPr="00C8263C">
        <w:t xml:space="preserve"> </w:t>
      </w:r>
      <w:proofErr w:type="gramStart"/>
      <w:r w:rsidR="00090673" w:rsidRPr="00C8263C">
        <w:t xml:space="preserve">исполнении </w:t>
      </w:r>
      <w:r w:rsidR="00282920" w:rsidRPr="00C8263C">
        <w:t>местного бюджета</w:t>
      </w:r>
      <w:r w:rsidR="00090673" w:rsidRPr="00C8263C">
        <w:t xml:space="preserve">, </w:t>
      </w:r>
      <w:r w:rsidR="00CE11F2" w:rsidRPr="00C8263C">
        <w:t xml:space="preserve">представление его в </w:t>
      </w:r>
      <w:r w:rsidR="0081237E" w:rsidRPr="00C8263C">
        <w:t>Совет депутатов городского округа</w:t>
      </w:r>
      <w:r w:rsidR="00CE11F2" w:rsidRPr="00C8263C">
        <w:t xml:space="preserve"> </w:t>
      </w:r>
      <w:r w:rsidR="00261F0E">
        <w:t xml:space="preserve">Котельники Московской области </w:t>
      </w:r>
      <w:r w:rsidR="00CE11F2" w:rsidRPr="00C8263C">
        <w:t xml:space="preserve">с одновременным направлением в </w:t>
      </w:r>
      <w:r w:rsidR="00261F0E">
        <w:t>А</w:t>
      </w:r>
      <w:r w:rsidR="00CD2F05" w:rsidRPr="00C8263C">
        <w:t>дминистрацию</w:t>
      </w:r>
      <w:r w:rsidR="00261F0E" w:rsidRPr="00261F0E">
        <w:t xml:space="preserve"> </w:t>
      </w:r>
      <w:r w:rsidR="00261F0E" w:rsidRPr="00C8263C">
        <w:t xml:space="preserve">городского округа </w:t>
      </w:r>
      <w:r w:rsidR="00261F0E">
        <w:t>Котельники Московской области</w:t>
      </w:r>
      <w:r w:rsidR="00CE11F2" w:rsidRPr="00C8263C">
        <w:t xml:space="preserve">, </w:t>
      </w:r>
      <w:r w:rsidR="00133735" w:rsidRPr="00C8263C">
        <w:t xml:space="preserve">по </w:t>
      </w:r>
      <w:r w:rsidR="004D58CF" w:rsidRPr="00C8263C">
        <w:t>проведени</w:t>
      </w:r>
      <w:r w:rsidR="00133735" w:rsidRPr="00C8263C">
        <w:t>ю</w:t>
      </w:r>
      <w:r w:rsidR="00CE11F2" w:rsidRPr="00C8263C">
        <w:t xml:space="preserve"> </w:t>
      </w:r>
      <w:r w:rsidR="0052638C" w:rsidRPr="00C8263C">
        <w:t>экспертиз</w:t>
      </w:r>
      <w:r w:rsidR="00CE11F2" w:rsidRPr="00C8263C">
        <w:t>ы</w:t>
      </w:r>
      <w:r w:rsidR="0052638C" w:rsidRPr="00C8263C">
        <w:t xml:space="preserve"> проекта</w:t>
      </w:r>
      <w:r w:rsidR="0081237E" w:rsidRPr="00C8263C">
        <w:t xml:space="preserve"> </w:t>
      </w:r>
      <w:r w:rsidR="00B11174" w:rsidRPr="00C8263C">
        <w:t>решения</w:t>
      </w:r>
      <w:r w:rsidR="0081237E" w:rsidRPr="00C8263C">
        <w:t xml:space="preserve"> об исполнении местного бюджета</w:t>
      </w:r>
      <w:r w:rsidR="0052638C" w:rsidRPr="00C8263C">
        <w:t xml:space="preserve"> за </w:t>
      </w:r>
      <w:r w:rsidR="004D58CF" w:rsidRPr="00C8263C">
        <w:t>отч</w:t>
      </w:r>
      <w:r w:rsidR="005820A2">
        <w:t>е</w:t>
      </w:r>
      <w:r w:rsidR="004D58CF" w:rsidRPr="00C8263C">
        <w:t>тный</w:t>
      </w:r>
      <w:r w:rsidR="0052638C" w:rsidRPr="00C8263C">
        <w:t xml:space="preserve"> финансовый год</w:t>
      </w:r>
      <w:r w:rsidR="00B73F8E" w:rsidRPr="00C8263C">
        <w:t>.</w:t>
      </w:r>
      <w:r w:rsidR="0052638C" w:rsidRPr="00C8263C">
        <w:t xml:space="preserve"> </w:t>
      </w:r>
      <w:proofErr w:type="gramEnd"/>
    </w:p>
    <w:p w:rsidR="00651F8A" w:rsidRPr="00C8263C" w:rsidRDefault="00A22DE7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bCs/>
          <w:lang w:eastAsia="ru-RU"/>
        </w:rPr>
      </w:pPr>
      <w:r w:rsidRPr="00C8263C">
        <w:rPr>
          <w:rFonts w:eastAsia="Times New Roman"/>
          <w:bCs/>
          <w:lang w:eastAsia="ru-RU"/>
        </w:rPr>
        <w:t xml:space="preserve">2.2. </w:t>
      </w:r>
      <w:r w:rsidR="00AF63D7" w:rsidRPr="00C8263C">
        <w:rPr>
          <w:rFonts w:eastAsia="Times New Roman"/>
          <w:bCs/>
          <w:lang w:eastAsia="ru-RU"/>
        </w:rPr>
        <w:t>Цел</w:t>
      </w:r>
      <w:r w:rsidR="0079582D" w:rsidRPr="00C8263C">
        <w:rPr>
          <w:rFonts w:eastAsia="Times New Roman"/>
          <w:bCs/>
          <w:lang w:eastAsia="ru-RU"/>
        </w:rPr>
        <w:t>ями</w:t>
      </w:r>
      <w:r w:rsidR="00AF63D7" w:rsidRPr="00C8263C">
        <w:rPr>
          <w:rFonts w:eastAsia="Times New Roman"/>
          <w:bCs/>
          <w:lang w:eastAsia="ru-RU"/>
        </w:rPr>
        <w:t xml:space="preserve"> </w:t>
      </w:r>
      <w:r w:rsidR="00FD6464" w:rsidRPr="00C8263C">
        <w:rPr>
          <w:rFonts w:eastAsia="Times New Roman"/>
          <w:bCs/>
          <w:lang w:eastAsia="ru-RU"/>
        </w:rPr>
        <w:t xml:space="preserve">последующего </w:t>
      </w:r>
      <w:proofErr w:type="gramStart"/>
      <w:r w:rsidR="00FD6464" w:rsidRPr="00C8263C">
        <w:rPr>
          <w:rFonts w:eastAsia="Times New Roman"/>
          <w:bCs/>
          <w:lang w:eastAsia="ru-RU"/>
        </w:rPr>
        <w:t>контроля за</w:t>
      </w:r>
      <w:proofErr w:type="gramEnd"/>
      <w:r w:rsidR="00FD6464" w:rsidRPr="00C8263C">
        <w:rPr>
          <w:rFonts w:eastAsia="Times New Roman"/>
          <w:bCs/>
          <w:lang w:eastAsia="ru-RU"/>
        </w:rPr>
        <w:t xml:space="preserve"> исполнением </w:t>
      </w:r>
      <w:r w:rsidR="00BD2F80" w:rsidRPr="00C8263C">
        <w:rPr>
          <w:rFonts w:eastAsia="Times New Roman"/>
          <w:bCs/>
          <w:lang w:eastAsia="ru-RU"/>
        </w:rPr>
        <w:t>местного бюджет</w:t>
      </w:r>
      <w:r w:rsidR="007D7F06" w:rsidRPr="00C8263C">
        <w:rPr>
          <w:rFonts w:eastAsia="Times New Roman"/>
          <w:bCs/>
          <w:lang w:eastAsia="ru-RU"/>
        </w:rPr>
        <w:t>а</w:t>
      </w:r>
      <w:r w:rsidR="00FD6464" w:rsidRPr="00C8263C">
        <w:rPr>
          <w:rFonts w:eastAsia="Times New Roman"/>
          <w:bCs/>
          <w:lang w:eastAsia="ru-RU"/>
        </w:rPr>
        <w:t xml:space="preserve"> </w:t>
      </w:r>
      <w:r w:rsidR="0079582D" w:rsidRPr="00C8263C">
        <w:rPr>
          <w:rFonts w:eastAsia="Times New Roman"/>
          <w:bCs/>
          <w:lang w:eastAsia="ru-RU"/>
        </w:rPr>
        <w:t>являю</w:t>
      </w:r>
      <w:r w:rsidR="00AF63D7" w:rsidRPr="00C8263C">
        <w:rPr>
          <w:rFonts w:eastAsia="Times New Roman"/>
          <w:bCs/>
          <w:lang w:eastAsia="ru-RU"/>
        </w:rPr>
        <w:t>тся</w:t>
      </w:r>
      <w:r w:rsidR="00651F8A" w:rsidRPr="00C8263C">
        <w:rPr>
          <w:rFonts w:eastAsia="Times New Roman"/>
          <w:bCs/>
          <w:lang w:eastAsia="ru-RU"/>
        </w:rPr>
        <w:t>:</w:t>
      </w:r>
    </w:p>
    <w:p w:rsidR="00651F8A" w:rsidRPr="00C8263C" w:rsidRDefault="005820A2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="00E77524" w:rsidRPr="00C8263C">
        <w:rPr>
          <w:rFonts w:eastAsia="Times New Roman"/>
          <w:bCs/>
          <w:lang w:eastAsia="ru-RU"/>
        </w:rPr>
        <w:t xml:space="preserve">определение соответствия фактических показателей исполнения </w:t>
      </w:r>
      <w:r w:rsidR="00BD2F80" w:rsidRPr="00C8263C">
        <w:rPr>
          <w:rFonts w:eastAsia="Times New Roman"/>
          <w:bCs/>
          <w:lang w:eastAsia="ru-RU"/>
        </w:rPr>
        <w:t>местного бюджета</w:t>
      </w:r>
      <w:r w:rsidR="00E77524" w:rsidRPr="00C8263C">
        <w:rPr>
          <w:rFonts w:eastAsia="Times New Roman"/>
          <w:bCs/>
          <w:lang w:eastAsia="ru-RU"/>
        </w:rPr>
        <w:t xml:space="preserve"> показателям, </w:t>
      </w:r>
      <w:r w:rsidR="009B2F3B" w:rsidRPr="00C8263C">
        <w:rPr>
          <w:rFonts w:eastAsia="Times New Roman"/>
          <w:bCs/>
          <w:lang w:eastAsia="ru-RU"/>
        </w:rPr>
        <w:t>утвержд</w:t>
      </w:r>
      <w:r>
        <w:rPr>
          <w:rFonts w:eastAsia="Times New Roman"/>
          <w:bCs/>
          <w:lang w:eastAsia="ru-RU"/>
        </w:rPr>
        <w:t>е</w:t>
      </w:r>
      <w:r w:rsidR="009B2F3B" w:rsidRPr="00C8263C">
        <w:rPr>
          <w:rFonts w:eastAsia="Times New Roman"/>
          <w:bCs/>
          <w:lang w:eastAsia="ru-RU"/>
        </w:rPr>
        <w:t>нным</w:t>
      </w:r>
      <w:r w:rsidR="00E77524" w:rsidRPr="00C8263C">
        <w:rPr>
          <w:rFonts w:eastAsia="Times New Roman"/>
          <w:bCs/>
          <w:lang w:eastAsia="ru-RU"/>
        </w:rPr>
        <w:t xml:space="preserve"> </w:t>
      </w:r>
      <w:r w:rsidR="00BD2F80" w:rsidRPr="00C8263C">
        <w:rPr>
          <w:rFonts w:eastAsia="Times New Roman"/>
          <w:bCs/>
          <w:lang w:eastAsia="ru-RU"/>
        </w:rPr>
        <w:t>решением о бюджете</w:t>
      </w:r>
      <w:r w:rsidR="00E77524" w:rsidRPr="00C8263C">
        <w:rPr>
          <w:rFonts w:eastAsia="Times New Roman"/>
          <w:bCs/>
          <w:lang w:eastAsia="ru-RU"/>
        </w:rPr>
        <w:t xml:space="preserve">, полноты и своевременности исполнения показателей </w:t>
      </w:r>
      <w:r w:rsidR="00B11174" w:rsidRPr="00C8263C">
        <w:rPr>
          <w:rFonts w:eastAsia="Times New Roman"/>
          <w:bCs/>
          <w:lang w:eastAsia="ru-RU"/>
        </w:rPr>
        <w:t>местного</w:t>
      </w:r>
      <w:r w:rsidR="00BD2F80" w:rsidRPr="00C8263C">
        <w:rPr>
          <w:rFonts w:eastAsia="Times New Roman"/>
          <w:bCs/>
          <w:lang w:eastAsia="ru-RU"/>
        </w:rPr>
        <w:t xml:space="preserve"> бюджета</w:t>
      </w:r>
      <w:r w:rsidR="00E77524" w:rsidRPr="00C8263C">
        <w:rPr>
          <w:rFonts w:eastAsia="Times New Roman"/>
          <w:bCs/>
          <w:lang w:eastAsia="ru-RU"/>
        </w:rPr>
        <w:t xml:space="preserve">, установление законности исполнения </w:t>
      </w:r>
      <w:r w:rsidR="00BD2F80" w:rsidRPr="00C8263C">
        <w:rPr>
          <w:rFonts w:eastAsia="Times New Roman"/>
          <w:bCs/>
          <w:lang w:eastAsia="ru-RU"/>
        </w:rPr>
        <w:t>местного бюджета</w:t>
      </w:r>
      <w:r w:rsidR="00651F8A" w:rsidRPr="00C8263C">
        <w:rPr>
          <w:rFonts w:eastAsia="Times New Roman"/>
          <w:bCs/>
          <w:lang w:eastAsia="ru-RU"/>
        </w:rPr>
        <w:t>;</w:t>
      </w:r>
    </w:p>
    <w:p w:rsidR="00651F8A" w:rsidRPr="00DD3042" w:rsidRDefault="005820A2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bCs/>
          <w:color w:val="365F91" w:themeColor="accent1" w:themeShade="BF"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="00651F8A" w:rsidRPr="00C8263C">
        <w:rPr>
          <w:rFonts w:eastAsia="Times New Roman"/>
          <w:bCs/>
          <w:lang w:eastAsia="ru-RU"/>
        </w:rPr>
        <w:t xml:space="preserve">определение </w:t>
      </w:r>
      <w:r w:rsidR="00E77524" w:rsidRPr="00C8263C">
        <w:rPr>
          <w:rFonts w:eastAsia="Times New Roman"/>
          <w:bCs/>
          <w:lang w:eastAsia="ru-RU"/>
        </w:rPr>
        <w:t xml:space="preserve">достоверности </w:t>
      </w:r>
      <w:r w:rsidR="009B2F3B" w:rsidRPr="00DD3042">
        <w:rPr>
          <w:rFonts w:eastAsia="Times New Roman"/>
          <w:bCs/>
          <w:color w:val="365F91" w:themeColor="accent1" w:themeShade="BF"/>
          <w:lang w:eastAsia="ru-RU"/>
        </w:rPr>
        <w:t>уч</w:t>
      </w:r>
      <w:r w:rsidRPr="00DD3042">
        <w:rPr>
          <w:rFonts w:eastAsia="Times New Roman"/>
          <w:bCs/>
          <w:color w:val="365F91" w:themeColor="accent1" w:themeShade="BF"/>
          <w:lang w:eastAsia="ru-RU"/>
        </w:rPr>
        <w:t>е</w:t>
      </w:r>
      <w:r w:rsidR="009B2F3B" w:rsidRPr="00DD3042">
        <w:rPr>
          <w:rFonts w:eastAsia="Times New Roman"/>
          <w:bCs/>
          <w:color w:val="365F91" w:themeColor="accent1" w:themeShade="BF"/>
          <w:lang w:eastAsia="ru-RU"/>
        </w:rPr>
        <w:t>та</w:t>
      </w:r>
      <w:r w:rsidR="006B37D4" w:rsidRPr="00DD3042">
        <w:rPr>
          <w:rStyle w:val="afa"/>
          <w:rFonts w:eastAsia="Calibri"/>
          <w:color w:val="365F91" w:themeColor="accent1" w:themeShade="BF"/>
          <w:sz w:val="24"/>
        </w:rPr>
        <w:t>*</w:t>
      </w:r>
      <w:r w:rsidR="006B37D4" w:rsidRPr="00DD3042">
        <w:rPr>
          <w:color w:val="365F91" w:themeColor="accent1" w:themeShade="BF"/>
        </w:rPr>
        <w:t xml:space="preserve"> </w:t>
      </w:r>
      <w:r w:rsidR="00E77524" w:rsidRPr="00DD3042">
        <w:rPr>
          <w:rFonts w:eastAsia="Times New Roman"/>
          <w:bCs/>
          <w:color w:val="365F91" w:themeColor="accent1" w:themeShade="BF"/>
          <w:lang w:eastAsia="ru-RU"/>
        </w:rPr>
        <w:t xml:space="preserve">и </w:t>
      </w:r>
      <w:r w:rsidR="009B2F3B" w:rsidRPr="00DD3042">
        <w:rPr>
          <w:rFonts w:eastAsia="Times New Roman"/>
          <w:bCs/>
          <w:color w:val="365F91" w:themeColor="accent1" w:themeShade="BF"/>
          <w:lang w:eastAsia="ru-RU"/>
        </w:rPr>
        <w:t>отч</w:t>
      </w:r>
      <w:r w:rsidRPr="00DD3042">
        <w:rPr>
          <w:rFonts w:eastAsia="Times New Roman"/>
          <w:bCs/>
          <w:color w:val="365F91" w:themeColor="accent1" w:themeShade="BF"/>
          <w:lang w:eastAsia="ru-RU"/>
        </w:rPr>
        <w:t>е</w:t>
      </w:r>
      <w:r w:rsidR="009B2F3B" w:rsidRPr="00DD3042">
        <w:rPr>
          <w:rFonts w:eastAsia="Times New Roman"/>
          <w:bCs/>
          <w:color w:val="365F91" w:themeColor="accent1" w:themeShade="BF"/>
          <w:lang w:eastAsia="ru-RU"/>
        </w:rPr>
        <w:t>тности</w:t>
      </w:r>
      <w:r w:rsidR="00651F8A" w:rsidRPr="00DD3042">
        <w:rPr>
          <w:rFonts w:eastAsia="Times New Roman"/>
          <w:bCs/>
          <w:color w:val="365F91" w:themeColor="accent1" w:themeShade="BF"/>
          <w:lang w:eastAsia="ru-RU"/>
        </w:rPr>
        <w:t>;</w:t>
      </w:r>
      <w:r w:rsidR="00E77524" w:rsidRPr="00DD3042">
        <w:rPr>
          <w:rFonts w:eastAsia="Times New Roman"/>
          <w:bCs/>
          <w:color w:val="365F91" w:themeColor="accent1" w:themeShade="BF"/>
          <w:lang w:eastAsia="ru-RU"/>
        </w:rPr>
        <w:t xml:space="preserve"> </w:t>
      </w:r>
    </w:p>
    <w:p w:rsidR="001B21DC" w:rsidRPr="00C8263C" w:rsidRDefault="005820A2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="00651F8A" w:rsidRPr="00C8263C">
        <w:rPr>
          <w:rFonts w:eastAsia="Times New Roman"/>
          <w:bCs/>
          <w:lang w:eastAsia="ru-RU"/>
        </w:rPr>
        <w:t xml:space="preserve">определение </w:t>
      </w:r>
      <w:r w:rsidR="00E77524" w:rsidRPr="00C8263C">
        <w:rPr>
          <w:rFonts w:eastAsia="Times New Roman"/>
          <w:bCs/>
          <w:lang w:eastAsia="ru-RU"/>
        </w:rPr>
        <w:t xml:space="preserve">эффективности использования </w:t>
      </w:r>
      <w:r w:rsidR="00FA5469" w:rsidRPr="00C8263C">
        <w:rPr>
          <w:rFonts w:eastAsia="Times New Roman"/>
          <w:bCs/>
          <w:lang w:eastAsia="ru-RU"/>
        </w:rPr>
        <w:t xml:space="preserve">бюджетных средств </w:t>
      </w:r>
      <w:r>
        <w:rPr>
          <w:rFonts w:eastAsia="Times New Roman"/>
          <w:bCs/>
          <w:lang w:eastAsia="ru-RU"/>
        </w:rPr>
        <w:t>городского округа Котельники Московской области</w:t>
      </w:r>
      <w:r w:rsidR="007D7F06" w:rsidRPr="00C8263C">
        <w:rPr>
          <w:rFonts w:eastAsia="Times New Roman"/>
          <w:bCs/>
          <w:lang w:eastAsia="ru-RU"/>
        </w:rPr>
        <w:t>.</w:t>
      </w:r>
    </w:p>
    <w:p w:rsidR="00872C78" w:rsidRPr="00C8263C" w:rsidRDefault="003061FE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rPr>
          <w:rFonts w:eastAsia="Times New Roman"/>
          <w:lang w:eastAsia="ru-RU" w:bidi="ru-RU"/>
        </w:rPr>
        <w:t>2.</w:t>
      </w:r>
      <w:r w:rsidR="00A22DE7" w:rsidRPr="00C8263C">
        <w:rPr>
          <w:rFonts w:eastAsia="Times New Roman"/>
          <w:lang w:eastAsia="ru-RU" w:bidi="ru-RU"/>
        </w:rPr>
        <w:t>3</w:t>
      </w:r>
      <w:r w:rsidR="002E3BE8" w:rsidRPr="00C8263C">
        <w:rPr>
          <w:rFonts w:eastAsia="Times New Roman"/>
          <w:lang w:eastAsia="ru-RU" w:bidi="ru-RU"/>
        </w:rPr>
        <w:t xml:space="preserve">. </w:t>
      </w:r>
      <w:r w:rsidR="00872C78" w:rsidRPr="00C8263C">
        <w:t xml:space="preserve">Задачами последующего </w:t>
      </w:r>
      <w:proofErr w:type="gramStart"/>
      <w:r w:rsidR="00872C78" w:rsidRPr="00C8263C">
        <w:t>контроля за</w:t>
      </w:r>
      <w:proofErr w:type="gramEnd"/>
      <w:r w:rsidR="00872C78" w:rsidRPr="00C8263C">
        <w:t xml:space="preserve"> исполнением </w:t>
      </w:r>
      <w:r w:rsidR="00E1168F" w:rsidRPr="00C8263C">
        <w:t>местного бюджета</w:t>
      </w:r>
      <w:r w:rsidR="00872C78" w:rsidRPr="00C8263C">
        <w:t xml:space="preserve"> являются: </w:t>
      </w:r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 xml:space="preserve">проверка достоверности, полноты и соответствия </w:t>
      </w:r>
      <w:r w:rsidR="00045C23" w:rsidRPr="00C8263C">
        <w:rPr>
          <w:rFonts w:ascii="Times New Roman" w:hAnsi="Times New Roman"/>
          <w:sz w:val="28"/>
          <w:szCs w:val="28"/>
        </w:rPr>
        <w:t xml:space="preserve">требованиям, установленным </w:t>
      </w:r>
      <w:r w:rsidR="00872C78" w:rsidRPr="00C8263C">
        <w:rPr>
          <w:rFonts w:ascii="Times New Roman" w:hAnsi="Times New Roman"/>
          <w:sz w:val="28"/>
          <w:szCs w:val="28"/>
        </w:rPr>
        <w:t>нормативным</w:t>
      </w:r>
      <w:r w:rsidR="00045C23" w:rsidRPr="00C8263C">
        <w:rPr>
          <w:rFonts w:ascii="Times New Roman" w:hAnsi="Times New Roman"/>
          <w:sz w:val="28"/>
          <w:szCs w:val="28"/>
        </w:rPr>
        <w:t>и</w:t>
      </w:r>
      <w:r w:rsidR="00872C78" w:rsidRPr="00C8263C">
        <w:rPr>
          <w:rFonts w:ascii="Times New Roman" w:hAnsi="Times New Roman"/>
          <w:sz w:val="28"/>
          <w:szCs w:val="28"/>
        </w:rPr>
        <w:t xml:space="preserve"> правовым</w:t>
      </w:r>
      <w:r w:rsidR="00045C23" w:rsidRPr="00C8263C">
        <w:rPr>
          <w:rFonts w:ascii="Times New Roman" w:hAnsi="Times New Roman"/>
          <w:sz w:val="28"/>
          <w:szCs w:val="28"/>
        </w:rPr>
        <w:t xml:space="preserve">и актами, к </w:t>
      </w:r>
      <w:r w:rsidR="00612500" w:rsidRPr="00C8263C">
        <w:rPr>
          <w:rFonts w:ascii="Times New Roman" w:hAnsi="Times New Roman"/>
          <w:sz w:val="28"/>
          <w:szCs w:val="28"/>
        </w:rPr>
        <w:t>порядк</w:t>
      </w:r>
      <w:r w:rsidR="00045C23" w:rsidRPr="00C8263C">
        <w:rPr>
          <w:rFonts w:ascii="Times New Roman" w:hAnsi="Times New Roman"/>
          <w:sz w:val="28"/>
          <w:szCs w:val="28"/>
        </w:rPr>
        <w:t>у</w:t>
      </w:r>
      <w:r w:rsidR="00612500" w:rsidRPr="00C8263C">
        <w:rPr>
          <w:rFonts w:ascii="Times New Roman" w:hAnsi="Times New Roman"/>
          <w:sz w:val="28"/>
          <w:szCs w:val="28"/>
        </w:rPr>
        <w:t xml:space="preserve"> </w:t>
      </w:r>
      <w:r w:rsidR="00872C78" w:rsidRPr="00C8263C">
        <w:rPr>
          <w:rFonts w:ascii="Times New Roman" w:hAnsi="Times New Roman"/>
          <w:sz w:val="28"/>
          <w:szCs w:val="28"/>
        </w:rPr>
        <w:t xml:space="preserve">составления и представления </w:t>
      </w:r>
      <w:r w:rsidR="00CD0D78" w:rsidRPr="00C8263C">
        <w:rPr>
          <w:rFonts w:ascii="Times New Roman" w:hAnsi="Times New Roman"/>
          <w:sz w:val="28"/>
          <w:szCs w:val="28"/>
        </w:rPr>
        <w:t xml:space="preserve">годовой </w:t>
      </w:r>
      <w:r w:rsidR="00872C78" w:rsidRPr="00C8263C">
        <w:rPr>
          <w:rFonts w:ascii="Times New Roman" w:hAnsi="Times New Roman"/>
          <w:sz w:val="28"/>
          <w:szCs w:val="28"/>
        </w:rPr>
        <w:t>бюджетной отч</w:t>
      </w:r>
      <w:r w:rsidR="005820A2">
        <w:rPr>
          <w:rFonts w:ascii="Times New Roman" w:hAnsi="Times New Roman"/>
          <w:sz w:val="28"/>
          <w:szCs w:val="28"/>
        </w:rPr>
        <w:t>е</w:t>
      </w:r>
      <w:r w:rsidR="00872C78" w:rsidRPr="00C8263C">
        <w:rPr>
          <w:rFonts w:ascii="Times New Roman" w:hAnsi="Times New Roman"/>
          <w:sz w:val="28"/>
          <w:szCs w:val="28"/>
        </w:rPr>
        <w:t xml:space="preserve">тности </w:t>
      </w:r>
      <w:r w:rsidR="005820A2">
        <w:rPr>
          <w:rFonts w:ascii="Times New Roman" w:hAnsi="Times New Roman"/>
          <w:sz w:val="28"/>
          <w:szCs w:val="28"/>
        </w:rPr>
        <w:t>ГАБС</w:t>
      </w:r>
      <w:r w:rsidR="00872C78" w:rsidRPr="00C8263C">
        <w:rPr>
          <w:rFonts w:ascii="Times New Roman" w:hAnsi="Times New Roman"/>
          <w:sz w:val="28"/>
          <w:szCs w:val="28"/>
        </w:rPr>
        <w:t xml:space="preserve"> и годово</w:t>
      </w:r>
      <w:r w:rsidR="007D7F06" w:rsidRPr="00C8263C">
        <w:rPr>
          <w:rFonts w:ascii="Times New Roman" w:hAnsi="Times New Roman"/>
          <w:sz w:val="28"/>
          <w:szCs w:val="28"/>
        </w:rPr>
        <w:t>го отч</w:t>
      </w:r>
      <w:r w:rsidR="005820A2">
        <w:rPr>
          <w:rFonts w:ascii="Times New Roman" w:hAnsi="Times New Roman"/>
          <w:sz w:val="28"/>
          <w:szCs w:val="28"/>
        </w:rPr>
        <w:t>е</w:t>
      </w:r>
      <w:r w:rsidR="007D7F06" w:rsidRPr="00C8263C">
        <w:rPr>
          <w:rFonts w:ascii="Times New Roman" w:hAnsi="Times New Roman"/>
          <w:sz w:val="28"/>
          <w:szCs w:val="28"/>
        </w:rPr>
        <w:t xml:space="preserve">та об исполнении </w:t>
      </w:r>
      <w:r w:rsidR="00DB3C0B" w:rsidRPr="00C8263C">
        <w:rPr>
          <w:rFonts w:ascii="Times New Roman" w:hAnsi="Times New Roman"/>
          <w:sz w:val="28"/>
          <w:szCs w:val="28"/>
        </w:rPr>
        <w:t>местного бюджета</w:t>
      </w:r>
      <w:r w:rsidR="007D7F06" w:rsidRPr="00C8263C">
        <w:rPr>
          <w:rFonts w:ascii="Times New Roman" w:hAnsi="Times New Roman"/>
          <w:sz w:val="28"/>
          <w:szCs w:val="28"/>
        </w:rPr>
        <w:t xml:space="preserve"> </w:t>
      </w:r>
      <w:r w:rsidR="00872C78" w:rsidRPr="00C8263C">
        <w:rPr>
          <w:rFonts w:ascii="Times New Roman" w:hAnsi="Times New Roman"/>
          <w:sz w:val="28"/>
          <w:szCs w:val="28"/>
        </w:rPr>
        <w:t>за отч</w:t>
      </w:r>
      <w:r w:rsidR="005820A2">
        <w:rPr>
          <w:rFonts w:ascii="Times New Roman" w:hAnsi="Times New Roman"/>
          <w:sz w:val="28"/>
          <w:szCs w:val="28"/>
        </w:rPr>
        <w:t>е</w:t>
      </w:r>
      <w:r w:rsidR="00872C78" w:rsidRPr="00C8263C">
        <w:rPr>
          <w:rFonts w:ascii="Times New Roman" w:hAnsi="Times New Roman"/>
          <w:sz w:val="28"/>
          <w:szCs w:val="28"/>
        </w:rPr>
        <w:t xml:space="preserve">тный финансовый год, в том числе </w:t>
      </w:r>
      <w:r w:rsidR="00872C78" w:rsidRPr="00C8263C">
        <w:rPr>
          <w:rFonts w:ascii="Times New Roman" w:hAnsi="Times New Roman"/>
          <w:sz w:val="28"/>
          <w:szCs w:val="28"/>
        </w:rPr>
        <w:lastRenderedPageBreak/>
        <w:t>выявление нарушений, отклонений, недостатков, причин их возникновения и факторов, способных повлиять на их достоверность;</w:t>
      </w:r>
      <w:proofErr w:type="gramEnd"/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872C78" w:rsidRPr="00C826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72C78" w:rsidRPr="00C8263C">
        <w:rPr>
          <w:rFonts w:ascii="Times New Roman" w:hAnsi="Times New Roman"/>
          <w:sz w:val="28"/>
          <w:szCs w:val="28"/>
        </w:rPr>
        <w:t xml:space="preserve"> реализацией бюджетных полномочий органов </w:t>
      </w:r>
      <w:r w:rsidR="007D7F06" w:rsidRPr="00C8263C">
        <w:rPr>
          <w:rFonts w:ascii="Times New Roman" w:hAnsi="Times New Roman"/>
          <w:sz w:val="28"/>
          <w:szCs w:val="28"/>
        </w:rPr>
        <w:t>местного самоуправления</w:t>
      </w:r>
      <w:r w:rsidR="00872C78" w:rsidRPr="00C8263C">
        <w:rPr>
          <w:rFonts w:ascii="Times New Roman" w:hAnsi="Times New Roman"/>
          <w:sz w:val="28"/>
          <w:szCs w:val="28"/>
        </w:rPr>
        <w:t xml:space="preserve"> в установленной сфере деятельности; </w:t>
      </w:r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 xml:space="preserve">сопоставление фактических показателей исполнения </w:t>
      </w:r>
      <w:r w:rsidR="007D7F06" w:rsidRPr="00C8263C">
        <w:rPr>
          <w:rFonts w:ascii="Times New Roman" w:hAnsi="Times New Roman"/>
          <w:sz w:val="28"/>
          <w:szCs w:val="28"/>
        </w:rPr>
        <w:t>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>, в том числе бюджета Дорожного фонда, за отч</w:t>
      </w:r>
      <w:r>
        <w:rPr>
          <w:rFonts w:ascii="Times New Roman" w:hAnsi="Times New Roman"/>
          <w:sz w:val="28"/>
          <w:szCs w:val="28"/>
        </w:rPr>
        <w:t>е</w:t>
      </w:r>
      <w:r w:rsidR="00872C78" w:rsidRPr="00C8263C">
        <w:rPr>
          <w:rFonts w:ascii="Times New Roman" w:hAnsi="Times New Roman"/>
          <w:sz w:val="28"/>
          <w:szCs w:val="28"/>
        </w:rPr>
        <w:t xml:space="preserve">тный финансовый год с показателями </w:t>
      </w:r>
      <w:r w:rsidR="007D7F06" w:rsidRPr="00C8263C">
        <w:rPr>
          <w:rFonts w:ascii="Times New Roman" w:hAnsi="Times New Roman"/>
          <w:sz w:val="28"/>
          <w:szCs w:val="28"/>
        </w:rPr>
        <w:t>решения о бюджете</w:t>
      </w:r>
      <w:r w:rsidR="00872C78" w:rsidRPr="00C8263C">
        <w:rPr>
          <w:rFonts w:ascii="Times New Roman" w:hAnsi="Times New Roman"/>
          <w:sz w:val="28"/>
          <w:szCs w:val="28"/>
        </w:rPr>
        <w:t xml:space="preserve">, а также с показателями кассового плана исполнения </w:t>
      </w:r>
      <w:r w:rsidR="007D7F06" w:rsidRPr="00C8263C">
        <w:rPr>
          <w:rFonts w:ascii="Times New Roman" w:hAnsi="Times New Roman"/>
          <w:sz w:val="28"/>
          <w:szCs w:val="28"/>
        </w:rPr>
        <w:t>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 на </w:t>
      </w:r>
      <w:r w:rsidR="00E526C9" w:rsidRPr="00C8263C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="00E526C9" w:rsidRPr="00C8263C">
        <w:rPr>
          <w:rFonts w:ascii="Times New Roman" w:hAnsi="Times New Roman"/>
          <w:sz w:val="28"/>
          <w:szCs w:val="28"/>
        </w:rPr>
        <w:t>тный</w:t>
      </w:r>
      <w:r w:rsidR="00872C78" w:rsidRPr="00C8263C">
        <w:rPr>
          <w:rFonts w:ascii="Times New Roman" w:hAnsi="Times New Roman"/>
          <w:sz w:val="28"/>
          <w:szCs w:val="28"/>
        </w:rPr>
        <w:t xml:space="preserve"> финансовый год и сводной бюджетной росписи </w:t>
      </w:r>
      <w:r w:rsidR="007D7F06" w:rsidRPr="00C8263C">
        <w:rPr>
          <w:rFonts w:ascii="Times New Roman" w:hAnsi="Times New Roman"/>
          <w:sz w:val="28"/>
          <w:szCs w:val="28"/>
        </w:rPr>
        <w:t>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; </w:t>
      </w:r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 xml:space="preserve">комплексная оценка причин неисполнения </w:t>
      </w:r>
      <w:r w:rsidR="00747F8D" w:rsidRPr="00C8263C">
        <w:rPr>
          <w:rFonts w:ascii="Times New Roman" w:hAnsi="Times New Roman"/>
          <w:sz w:val="28"/>
          <w:szCs w:val="28"/>
        </w:rPr>
        <w:t xml:space="preserve">местного бюджета </w:t>
      </w:r>
      <w:r w:rsidR="00872C78" w:rsidRPr="00C8263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72C78" w:rsidRPr="00C8263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872C78" w:rsidRPr="00C8263C">
        <w:rPr>
          <w:rFonts w:ascii="Times New Roman" w:hAnsi="Times New Roman"/>
          <w:sz w:val="28"/>
          <w:szCs w:val="28"/>
        </w:rPr>
        <w:t xml:space="preserve"> результатов использования средств </w:t>
      </w:r>
      <w:r w:rsidR="00747F8D" w:rsidRPr="00C8263C">
        <w:rPr>
          <w:rFonts w:ascii="Times New Roman" w:hAnsi="Times New Roman"/>
          <w:sz w:val="28"/>
          <w:szCs w:val="28"/>
        </w:rPr>
        <w:t>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 за </w:t>
      </w:r>
      <w:r w:rsidR="00E526C9" w:rsidRPr="00C8263C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="00E526C9" w:rsidRPr="00C8263C">
        <w:rPr>
          <w:rFonts w:ascii="Times New Roman" w:hAnsi="Times New Roman"/>
          <w:sz w:val="28"/>
          <w:szCs w:val="28"/>
        </w:rPr>
        <w:t>тный</w:t>
      </w:r>
      <w:r w:rsidR="00872C78" w:rsidRPr="00C8263C">
        <w:rPr>
          <w:rFonts w:ascii="Times New Roman" w:hAnsi="Times New Roman"/>
          <w:sz w:val="28"/>
          <w:szCs w:val="28"/>
        </w:rPr>
        <w:t xml:space="preserve"> финансовый год по доходам, расходам и источникам финансирования дефицита </w:t>
      </w:r>
      <w:r w:rsidR="00747F8D" w:rsidRPr="00C8263C">
        <w:rPr>
          <w:rFonts w:ascii="Times New Roman" w:hAnsi="Times New Roman"/>
          <w:sz w:val="28"/>
          <w:szCs w:val="28"/>
        </w:rPr>
        <w:t>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; </w:t>
      </w:r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>анализ объ</w:t>
      </w:r>
      <w:r>
        <w:rPr>
          <w:rFonts w:ascii="Times New Roman" w:hAnsi="Times New Roman"/>
          <w:sz w:val="28"/>
          <w:szCs w:val="28"/>
        </w:rPr>
        <w:t>е</w:t>
      </w:r>
      <w:r w:rsidR="00872C78" w:rsidRPr="00C8263C">
        <w:rPr>
          <w:rFonts w:ascii="Times New Roman" w:hAnsi="Times New Roman"/>
          <w:sz w:val="28"/>
          <w:szCs w:val="28"/>
        </w:rPr>
        <w:t xml:space="preserve">ма и структуры </w:t>
      </w:r>
      <w:r w:rsidR="00747F8D" w:rsidRPr="00C8263C">
        <w:rPr>
          <w:rFonts w:ascii="Times New Roman" w:hAnsi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="00872C78" w:rsidRPr="00C8263C">
        <w:rPr>
          <w:rFonts w:ascii="Times New Roman" w:hAnsi="Times New Roman"/>
          <w:sz w:val="28"/>
          <w:szCs w:val="28"/>
        </w:rPr>
        <w:t>, разме</w:t>
      </w:r>
      <w:r w:rsidR="00CD1623" w:rsidRPr="00C8263C">
        <w:rPr>
          <w:rFonts w:ascii="Times New Roman" w:hAnsi="Times New Roman"/>
          <w:sz w:val="28"/>
          <w:szCs w:val="28"/>
        </w:rPr>
        <w:t>ра дефицита (профицита) местного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, источников финансирования дефицита </w:t>
      </w:r>
      <w:r w:rsidR="00023246" w:rsidRPr="00C8263C">
        <w:rPr>
          <w:rFonts w:ascii="Times New Roman" w:hAnsi="Times New Roman"/>
          <w:sz w:val="28"/>
          <w:szCs w:val="28"/>
        </w:rPr>
        <w:t>местн</w:t>
      </w:r>
      <w:r w:rsidR="00CD1623" w:rsidRPr="00C8263C">
        <w:rPr>
          <w:rFonts w:ascii="Times New Roman" w:hAnsi="Times New Roman"/>
          <w:sz w:val="28"/>
          <w:szCs w:val="28"/>
        </w:rPr>
        <w:t>ого бюджета</w:t>
      </w:r>
      <w:r w:rsidR="00872C78" w:rsidRPr="00C8263C">
        <w:rPr>
          <w:rFonts w:ascii="Times New Roman" w:hAnsi="Times New Roman"/>
          <w:sz w:val="28"/>
          <w:szCs w:val="28"/>
        </w:rPr>
        <w:t xml:space="preserve">; </w:t>
      </w:r>
    </w:p>
    <w:p w:rsidR="00712DD9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D9" w:rsidRPr="00C8263C">
        <w:rPr>
          <w:rFonts w:ascii="Times New Roman" w:hAnsi="Times New Roman"/>
          <w:sz w:val="28"/>
          <w:szCs w:val="28"/>
        </w:rPr>
        <w:t xml:space="preserve">проверка соответствия проекта </w:t>
      </w:r>
      <w:r w:rsidR="00CD1623" w:rsidRPr="00C8263C">
        <w:rPr>
          <w:rFonts w:ascii="Times New Roman" w:hAnsi="Times New Roman"/>
          <w:sz w:val="28"/>
          <w:szCs w:val="28"/>
        </w:rPr>
        <w:t xml:space="preserve">решения об исполнении бюджета </w:t>
      </w:r>
      <w:r w:rsidR="00712DD9" w:rsidRPr="00C8263C">
        <w:rPr>
          <w:rFonts w:ascii="Times New Roman" w:hAnsi="Times New Roman"/>
          <w:sz w:val="28"/>
          <w:szCs w:val="28"/>
        </w:rPr>
        <w:t>за отч</w:t>
      </w:r>
      <w:r>
        <w:rPr>
          <w:rFonts w:ascii="Times New Roman" w:hAnsi="Times New Roman"/>
          <w:sz w:val="28"/>
          <w:szCs w:val="28"/>
        </w:rPr>
        <w:t>е</w:t>
      </w:r>
      <w:r w:rsidR="00712DD9" w:rsidRPr="00C8263C">
        <w:rPr>
          <w:rFonts w:ascii="Times New Roman" w:hAnsi="Times New Roman"/>
          <w:sz w:val="28"/>
          <w:szCs w:val="28"/>
        </w:rPr>
        <w:t xml:space="preserve">тный финансовый год требованиям бюджетного законодательства по составу, содержанию и срокам представления; </w:t>
      </w:r>
    </w:p>
    <w:p w:rsidR="00872C78" w:rsidRPr="00C8263C" w:rsidRDefault="00BA5EF9" w:rsidP="001E4B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2C78" w:rsidRPr="00C8263C">
        <w:rPr>
          <w:rFonts w:ascii="Times New Roman" w:hAnsi="Times New Roman"/>
          <w:sz w:val="28"/>
          <w:szCs w:val="28"/>
        </w:rPr>
        <w:t>иные задачи, обусловленные целями проведения комплекса мероприятий;</w:t>
      </w:r>
    </w:p>
    <w:p w:rsidR="00872C78" w:rsidRPr="00C8263C" w:rsidRDefault="00BA5EF9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lang w:eastAsia="ru-RU" w:bidi="ru-RU"/>
        </w:rPr>
      </w:pPr>
      <w:r>
        <w:t xml:space="preserve">- </w:t>
      </w:r>
      <w:r w:rsidR="00872C78" w:rsidRPr="00C8263C">
        <w:t>формирование выводов и предложений.</w:t>
      </w:r>
    </w:p>
    <w:p w:rsidR="0012474C" w:rsidRPr="00C8263C" w:rsidRDefault="003061FE" w:rsidP="001E4B15">
      <w:pPr>
        <w:pStyle w:val="a7"/>
        <w:tabs>
          <w:tab w:val="left" w:pos="851"/>
        </w:tabs>
        <w:spacing w:line="240" w:lineRule="auto"/>
        <w:ind w:firstLine="567"/>
        <w:rPr>
          <w:lang w:bidi="ru-RU"/>
        </w:rPr>
      </w:pPr>
      <w:r w:rsidRPr="00C8263C">
        <w:rPr>
          <w:lang w:bidi="ru-RU"/>
        </w:rPr>
        <w:t>2.</w:t>
      </w:r>
      <w:r w:rsidR="00A22DE7" w:rsidRPr="00C8263C">
        <w:rPr>
          <w:lang w:bidi="ru-RU"/>
        </w:rPr>
        <w:t>4</w:t>
      </w:r>
      <w:r w:rsidR="00AF63D7" w:rsidRPr="00C8263C">
        <w:rPr>
          <w:lang w:bidi="ru-RU"/>
        </w:rPr>
        <w:t>. Предмет</w:t>
      </w:r>
      <w:r w:rsidR="0012474C" w:rsidRPr="00C8263C">
        <w:rPr>
          <w:lang w:bidi="ru-RU"/>
        </w:rPr>
        <w:t>ами</w:t>
      </w:r>
      <w:r w:rsidR="00AF63D7" w:rsidRPr="00C8263C">
        <w:rPr>
          <w:lang w:bidi="ru-RU"/>
        </w:rPr>
        <w:t xml:space="preserve"> </w:t>
      </w:r>
      <w:r w:rsidR="00ED7005" w:rsidRPr="00C8263C">
        <w:rPr>
          <w:bCs/>
          <w:lang w:eastAsia="ru-RU"/>
        </w:rPr>
        <w:t xml:space="preserve">последующего </w:t>
      </w:r>
      <w:proofErr w:type="gramStart"/>
      <w:r w:rsidR="00ED7005" w:rsidRPr="00C8263C">
        <w:rPr>
          <w:bCs/>
          <w:lang w:eastAsia="ru-RU"/>
        </w:rPr>
        <w:t>контроля за</w:t>
      </w:r>
      <w:proofErr w:type="gramEnd"/>
      <w:r w:rsidR="00ED7005" w:rsidRPr="00C8263C">
        <w:rPr>
          <w:bCs/>
          <w:lang w:eastAsia="ru-RU"/>
        </w:rPr>
        <w:t xml:space="preserve"> исполнением </w:t>
      </w:r>
      <w:r w:rsidR="00282920" w:rsidRPr="00C8263C">
        <w:rPr>
          <w:bCs/>
          <w:lang w:eastAsia="ru-RU"/>
        </w:rPr>
        <w:t>местного бюджета</w:t>
      </w:r>
      <w:r w:rsidR="00747F07" w:rsidRPr="00C8263C">
        <w:rPr>
          <w:lang w:bidi="ru-RU"/>
        </w:rPr>
        <w:t xml:space="preserve"> </w:t>
      </w:r>
      <w:r w:rsidR="00AF63D7" w:rsidRPr="00C8263C">
        <w:rPr>
          <w:lang w:bidi="ru-RU"/>
        </w:rPr>
        <w:t>явля</w:t>
      </w:r>
      <w:r w:rsidR="0012474C" w:rsidRPr="00C8263C">
        <w:rPr>
          <w:lang w:bidi="ru-RU"/>
        </w:rPr>
        <w:t>ю</w:t>
      </w:r>
      <w:r w:rsidR="00AF63D7" w:rsidRPr="00C8263C">
        <w:rPr>
          <w:lang w:bidi="ru-RU"/>
        </w:rPr>
        <w:t>тся</w:t>
      </w:r>
      <w:r w:rsidR="0012474C" w:rsidRPr="00C8263C">
        <w:rPr>
          <w:lang w:bidi="ru-RU"/>
        </w:rPr>
        <w:t>:</w:t>
      </w:r>
      <w:r w:rsidR="004C4A71" w:rsidRPr="00C8263C">
        <w:rPr>
          <w:lang w:bidi="ru-RU"/>
        </w:rPr>
        <w:t xml:space="preserve"> </w:t>
      </w:r>
    </w:p>
    <w:p w:rsidR="0012474C" w:rsidRPr="00C8263C" w:rsidRDefault="00CE7975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</w:pPr>
      <w:r w:rsidRPr="00C8263C">
        <w:rPr>
          <w:lang w:bidi="ru-RU"/>
        </w:rPr>
        <w:t xml:space="preserve">годовая </w:t>
      </w:r>
      <w:r w:rsidR="008E4F0C" w:rsidRPr="00C8263C">
        <w:rPr>
          <w:lang w:bidi="ru-RU"/>
        </w:rPr>
        <w:t xml:space="preserve">бюджетная </w:t>
      </w:r>
      <w:r w:rsidR="009B2F3B" w:rsidRPr="00C8263C">
        <w:rPr>
          <w:lang w:bidi="ru-RU"/>
        </w:rPr>
        <w:t>отч</w:t>
      </w:r>
      <w:r w:rsidR="00BA5EF9">
        <w:rPr>
          <w:lang w:bidi="ru-RU"/>
        </w:rPr>
        <w:t>е</w:t>
      </w:r>
      <w:r w:rsidR="009B2F3B" w:rsidRPr="00C8263C">
        <w:rPr>
          <w:lang w:bidi="ru-RU"/>
        </w:rPr>
        <w:t>тность</w:t>
      </w:r>
      <w:r w:rsidR="008E4F0C" w:rsidRPr="00C8263C">
        <w:rPr>
          <w:lang w:bidi="ru-RU"/>
        </w:rPr>
        <w:t xml:space="preserve"> </w:t>
      </w:r>
      <w:r w:rsidR="00BA5EF9">
        <w:rPr>
          <w:lang w:bidi="ru-RU"/>
        </w:rPr>
        <w:t>ГАБС</w:t>
      </w:r>
      <w:r w:rsidR="00BA5EF9">
        <w:t>;</w:t>
      </w:r>
    </w:p>
    <w:p w:rsidR="0012474C" w:rsidRPr="00C8263C" w:rsidRDefault="00CE7975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</w:pPr>
      <w:r w:rsidRPr="00C8263C">
        <w:t xml:space="preserve">годовая </w:t>
      </w:r>
      <w:r w:rsidR="00530F2F" w:rsidRPr="00C8263C">
        <w:t xml:space="preserve">бюджетная </w:t>
      </w:r>
      <w:r w:rsidR="009B2F3B" w:rsidRPr="00C8263C">
        <w:t>отч</w:t>
      </w:r>
      <w:r w:rsidR="00BA5EF9">
        <w:t>е</w:t>
      </w:r>
      <w:r w:rsidR="009B2F3B" w:rsidRPr="00C8263C">
        <w:t>тность</w:t>
      </w:r>
      <w:r w:rsidR="00530F2F" w:rsidRPr="00C8263C">
        <w:t xml:space="preserve"> подведомственных </w:t>
      </w:r>
      <w:r w:rsidR="00BA5EF9">
        <w:t>ГАБС</w:t>
      </w:r>
      <w:r w:rsidR="00530F2F" w:rsidRPr="00C8263C">
        <w:t xml:space="preserve"> распорядителе</w:t>
      </w:r>
      <w:r w:rsidR="00CD1623" w:rsidRPr="00C8263C">
        <w:t>й, получателей бюджетных средств</w:t>
      </w:r>
      <w:r w:rsidR="00BA5EF9">
        <w:t>;</w:t>
      </w:r>
    </w:p>
    <w:p w:rsidR="00F859AA" w:rsidRPr="00C8263C" w:rsidRDefault="00F859AA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lang w:bidi="ru-RU"/>
        </w:rPr>
      </w:pPr>
      <w:r w:rsidRPr="00C8263C">
        <w:rPr>
          <w:lang w:bidi="ru-RU"/>
        </w:rPr>
        <w:t>годовой отч</w:t>
      </w:r>
      <w:r w:rsidR="00BA5EF9">
        <w:rPr>
          <w:lang w:bidi="ru-RU"/>
        </w:rPr>
        <w:t>е</w:t>
      </w:r>
      <w:r w:rsidRPr="00C8263C">
        <w:rPr>
          <w:lang w:bidi="ru-RU"/>
        </w:rPr>
        <w:t xml:space="preserve">т об исполнении </w:t>
      </w:r>
      <w:r w:rsidR="00CD1623" w:rsidRPr="00C8263C">
        <w:rPr>
          <w:lang w:bidi="ru-RU"/>
        </w:rPr>
        <w:t>местного бюджета</w:t>
      </w:r>
      <w:r w:rsidRPr="00C8263C">
        <w:rPr>
          <w:lang w:bidi="ru-RU"/>
        </w:rPr>
        <w:t xml:space="preserve"> и </w:t>
      </w:r>
      <w:r w:rsidR="00CD1623" w:rsidRPr="00C8263C">
        <w:rPr>
          <w:lang w:bidi="ru-RU"/>
        </w:rPr>
        <w:t>иные документы,</w:t>
      </w:r>
      <w:r w:rsidR="00E26A51" w:rsidRPr="00C8263C">
        <w:rPr>
          <w:lang w:bidi="ru-RU"/>
        </w:rPr>
        <w:t xml:space="preserve"> и материалы</w:t>
      </w:r>
      <w:r w:rsidRPr="00C8263C">
        <w:rPr>
          <w:lang w:bidi="ru-RU"/>
        </w:rPr>
        <w:t>, представляем</w:t>
      </w:r>
      <w:r w:rsidR="00392E04" w:rsidRPr="00C8263C">
        <w:rPr>
          <w:lang w:bidi="ru-RU"/>
        </w:rPr>
        <w:t>ые</w:t>
      </w:r>
      <w:r w:rsidRPr="00C8263C">
        <w:rPr>
          <w:lang w:bidi="ru-RU"/>
        </w:rPr>
        <w:t xml:space="preserve"> одновременно с ним</w:t>
      </w:r>
      <w:r w:rsidR="00BA5EF9">
        <w:rPr>
          <w:rStyle w:val="af6"/>
          <w:lang w:bidi="ru-RU"/>
        </w:rPr>
        <w:footnoteReference w:id="8"/>
      </w:r>
      <w:r w:rsidR="00BA5EF9">
        <w:rPr>
          <w:lang w:bidi="ru-RU"/>
        </w:rPr>
        <w:t>;</w:t>
      </w:r>
    </w:p>
    <w:p w:rsidR="00530F2F" w:rsidRPr="00C8263C" w:rsidRDefault="0075262E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</w:pPr>
      <w:r w:rsidRPr="00C8263C">
        <w:t xml:space="preserve">проект </w:t>
      </w:r>
      <w:r w:rsidR="00E26A51" w:rsidRPr="00C8263C">
        <w:t>решения о</w:t>
      </w:r>
      <w:r w:rsidR="00CD1623" w:rsidRPr="00C8263C">
        <w:t>б исполнении местного бюджета</w:t>
      </w:r>
      <w:r w:rsidR="0064158D" w:rsidRPr="00C8263C">
        <w:t xml:space="preserve"> за </w:t>
      </w:r>
      <w:r w:rsidR="009B2F3B" w:rsidRPr="00C8263C">
        <w:t>отч</w:t>
      </w:r>
      <w:r w:rsidR="00BA5EF9">
        <w:t>е</w:t>
      </w:r>
      <w:r w:rsidR="009B2F3B" w:rsidRPr="00C8263C">
        <w:t>тный</w:t>
      </w:r>
      <w:r w:rsidR="0064158D" w:rsidRPr="00C8263C">
        <w:t xml:space="preserve"> финансовый год</w:t>
      </w:r>
      <w:r w:rsidR="00E07D2F" w:rsidRPr="00C8263C">
        <w:t>.</w:t>
      </w:r>
    </w:p>
    <w:p w:rsidR="006E1B65" w:rsidRPr="00C8263C" w:rsidRDefault="00AF63D7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bCs/>
          <w:lang w:eastAsia="ru-RU"/>
        </w:rPr>
        <w:t>2.</w:t>
      </w:r>
      <w:r w:rsidR="00A22DE7" w:rsidRPr="00C8263C">
        <w:rPr>
          <w:rFonts w:eastAsia="Times New Roman"/>
          <w:bCs/>
          <w:lang w:eastAsia="ru-RU"/>
        </w:rPr>
        <w:t>5</w:t>
      </w:r>
      <w:r w:rsidRPr="00C8263C">
        <w:rPr>
          <w:rFonts w:eastAsia="Times New Roman"/>
          <w:bCs/>
          <w:lang w:eastAsia="ru-RU"/>
        </w:rPr>
        <w:t>.</w:t>
      </w:r>
      <w:r w:rsidRPr="00C8263C">
        <w:rPr>
          <w:rFonts w:eastAsia="Times New Roman"/>
          <w:lang w:bidi="ru-RU"/>
        </w:rPr>
        <w:t xml:space="preserve"> </w:t>
      </w:r>
      <w:r w:rsidR="006E1B65" w:rsidRPr="00C8263C">
        <w:rPr>
          <w:rFonts w:eastAsia="Times New Roman"/>
          <w:lang w:bidi="ru-RU"/>
        </w:rPr>
        <w:t xml:space="preserve">Объектами последующего </w:t>
      </w:r>
      <w:proofErr w:type="gramStart"/>
      <w:r w:rsidR="006E1B65" w:rsidRPr="00C8263C">
        <w:rPr>
          <w:rFonts w:eastAsia="Times New Roman"/>
          <w:lang w:bidi="ru-RU"/>
        </w:rPr>
        <w:t>контроля за</w:t>
      </w:r>
      <w:proofErr w:type="gramEnd"/>
      <w:r w:rsidR="006E1B65" w:rsidRPr="00C8263C">
        <w:rPr>
          <w:rFonts w:eastAsia="Times New Roman"/>
          <w:lang w:bidi="ru-RU"/>
        </w:rPr>
        <w:t xml:space="preserve"> исполнением </w:t>
      </w:r>
      <w:r w:rsidR="00282920" w:rsidRPr="00C8263C">
        <w:rPr>
          <w:rFonts w:eastAsia="Times New Roman"/>
          <w:lang w:bidi="ru-RU"/>
        </w:rPr>
        <w:t>местного бюджета</w:t>
      </w:r>
      <w:r w:rsidR="00CD1623" w:rsidRPr="00C8263C">
        <w:rPr>
          <w:rFonts w:eastAsia="Times New Roman"/>
          <w:lang w:bidi="ru-RU"/>
        </w:rPr>
        <w:t xml:space="preserve"> </w:t>
      </w:r>
      <w:r w:rsidR="006E1B65" w:rsidRPr="00C8263C">
        <w:rPr>
          <w:rFonts w:eastAsia="Times New Roman"/>
          <w:lang w:eastAsia="ru-RU"/>
        </w:rPr>
        <w:t>являются:</w:t>
      </w:r>
    </w:p>
    <w:p w:rsidR="00737BFE" w:rsidRPr="00C8263C" w:rsidRDefault="00932FE4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</w:pPr>
      <w:r w:rsidRPr="00C8263C">
        <w:t>Администрация городского округа</w:t>
      </w:r>
      <w:r w:rsidR="00BA5EF9">
        <w:t xml:space="preserve"> Котельники Московской области</w:t>
      </w:r>
      <w:r w:rsidRPr="00C8263C">
        <w:t>,</w:t>
      </w:r>
      <w:r w:rsidR="00BA5EF9">
        <w:t xml:space="preserve"> в том числе</w:t>
      </w:r>
      <w:r w:rsidRPr="00C8263C">
        <w:t xml:space="preserve"> </w:t>
      </w:r>
      <w:r w:rsidR="00A10FBE" w:rsidRPr="00C8263C">
        <w:t>финансовый о</w:t>
      </w:r>
      <w:r w:rsidRPr="00C8263C">
        <w:t>рган</w:t>
      </w:r>
      <w:r w:rsidR="00163643" w:rsidRPr="00C8263C">
        <w:t>;</w:t>
      </w:r>
    </w:p>
    <w:p w:rsidR="006E1B65" w:rsidRPr="00C8263C" w:rsidRDefault="00BA5EF9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ГАБС</w:t>
      </w:r>
      <w:r w:rsidR="006E1B65" w:rsidRPr="00C8263C">
        <w:rPr>
          <w:rFonts w:eastAsia="Times New Roman"/>
          <w:lang w:eastAsia="ru-RU"/>
        </w:rPr>
        <w:t>;</w:t>
      </w:r>
    </w:p>
    <w:p w:rsidR="006E1B65" w:rsidRPr="00C8263C" w:rsidRDefault="006E1B65" w:rsidP="009F6CE3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lang w:bidi="ru-RU"/>
        </w:rPr>
      </w:pPr>
      <w:r w:rsidRPr="00C8263C">
        <w:rPr>
          <w:rFonts w:eastAsia="Times New Roman"/>
          <w:lang w:eastAsia="ru-RU"/>
        </w:rPr>
        <w:t xml:space="preserve">подведомственные </w:t>
      </w:r>
      <w:r w:rsidR="00BA5EF9">
        <w:rPr>
          <w:rFonts w:eastAsia="Times New Roman"/>
          <w:lang w:eastAsia="ru-RU"/>
        </w:rPr>
        <w:t>ГАБС</w:t>
      </w:r>
      <w:r w:rsidR="00932FE4" w:rsidRPr="00C8263C">
        <w:t xml:space="preserve"> </w:t>
      </w:r>
      <w:r w:rsidRPr="00C8263C">
        <w:rPr>
          <w:lang w:bidi="ru-RU"/>
        </w:rPr>
        <w:t>распорядители, получатели бюджетных средств</w:t>
      </w:r>
      <w:r w:rsidR="001554EF" w:rsidRPr="00C8263C">
        <w:rPr>
          <w:b/>
          <w:lang w:bidi="ru-RU"/>
        </w:rPr>
        <w:t xml:space="preserve"> </w:t>
      </w:r>
      <w:r w:rsidRPr="00C8263C">
        <w:rPr>
          <w:lang w:bidi="ru-RU"/>
        </w:rPr>
        <w:t xml:space="preserve">(при включении </w:t>
      </w:r>
      <w:r w:rsidR="00F02AFF" w:rsidRPr="00C8263C">
        <w:rPr>
          <w:lang w:bidi="ru-RU"/>
        </w:rPr>
        <w:t xml:space="preserve">в План работы </w:t>
      </w:r>
      <w:r w:rsidR="00BA5EF9">
        <w:t xml:space="preserve">КСП города Котельники </w:t>
      </w:r>
      <w:r w:rsidRPr="00C8263C">
        <w:rPr>
          <w:lang w:bidi="ru-RU"/>
        </w:rPr>
        <w:t>программ</w:t>
      </w:r>
      <w:r w:rsidR="00BA5EF9">
        <w:rPr>
          <w:lang w:bidi="ru-RU"/>
        </w:rPr>
        <w:t>ы</w:t>
      </w:r>
      <w:r w:rsidRPr="00C8263C">
        <w:rPr>
          <w:lang w:bidi="ru-RU"/>
        </w:rPr>
        <w:t xml:space="preserve"> проведения контрольного мероприятия по внешней проверке </w:t>
      </w:r>
      <w:r w:rsidR="00CD0D78" w:rsidRPr="00C8263C">
        <w:rPr>
          <w:lang w:bidi="ru-RU"/>
        </w:rPr>
        <w:t xml:space="preserve">годовой </w:t>
      </w:r>
      <w:r w:rsidRPr="00C8263C">
        <w:rPr>
          <w:lang w:bidi="ru-RU"/>
        </w:rPr>
        <w:t>бюджетной отч</w:t>
      </w:r>
      <w:r w:rsidR="00BA5EF9">
        <w:rPr>
          <w:lang w:bidi="ru-RU"/>
        </w:rPr>
        <w:t>е</w:t>
      </w:r>
      <w:r w:rsidRPr="00C8263C">
        <w:rPr>
          <w:lang w:bidi="ru-RU"/>
        </w:rPr>
        <w:t xml:space="preserve">тности </w:t>
      </w:r>
      <w:r w:rsidR="00BA5EF9">
        <w:rPr>
          <w:lang w:bidi="ru-RU"/>
        </w:rPr>
        <w:t>ГАБС</w:t>
      </w:r>
      <w:r w:rsidRPr="00C8263C">
        <w:rPr>
          <w:lang w:bidi="ru-RU"/>
        </w:rPr>
        <w:t>).</w:t>
      </w:r>
    </w:p>
    <w:p w:rsidR="00837EAB" w:rsidRPr="00C8263C" w:rsidRDefault="007D6C9E" w:rsidP="001E4B15">
      <w:pPr>
        <w:pStyle w:val="a7"/>
        <w:tabs>
          <w:tab w:val="left" w:pos="851"/>
          <w:tab w:val="left" w:pos="1134"/>
        </w:tabs>
        <w:spacing w:line="240" w:lineRule="auto"/>
        <w:ind w:firstLine="567"/>
        <w:rPr>
          <w:rFonts w:eastAsia="Times New Roman"/>
          <w:lang w:bidi="ru-RU"/>
        </w:rPr>
      </w:pPr>
      <w:r w:rsidRPr="00C8263C">
        <w:rPr>
          <w:rFonts w:eastAsia="Times New Roman"/>
          <w:bCs/>
          <w:lang w:eastAsia="ru-RU"/>
        </w:rPr>
        <w:t>2.</w:t>
      </w:r>
      <w:r w:rsidR="00A22DE7" w:rsidRPr="00C8263C">
        <w:rPr>
          <w:rFonts w:eastAsia="Times New Roman"/>
          <w:bCs/>
          <w:lang w:eastAsia="ru-RU"/>
        </w:rPr>
        <w:t>6</w:t>
      </w:r>
      <w:r w:rsidRPr="00C8263C">
        <w:rPr>
          <w:rFonts w:eastAsia="Times New Roman"/>
          <w:bCs/>
          <w:lang w:eastAsia="ru-RU"/>
        </w:rPr>
        <w:t>.</w:t>
      </w:r>
      <w:r w:rsidR="00DD3042">
        <w:rPr>
          <w:rFonts w:eastAsia="Times New Roman"/>
          <w:bCs/>
          <w:lang w:eastAsia="ru-RU"/>
        </w:rPr>
        <w:t xml:space="preserve"> </w:t>
      </w:r>
      <w:r w:rsidR="00837EAB" w:rsidRPr="00C8263C">
        <w:rPr>
          <w:rFonts w:eastAsia="Times New Roman"/>
          <w:lang w:bidi="ru-RU"/>
        </w:rPr>
        <w:t xml:space="preserve">Методами осуществления </w:t>
      </w:r>
      <w:r w:rsidR="00DD3042">
        <w:rPr>
          <w:rFonts w:eastAsia="Times New Roman"/>
          <w:lang w:bidi="ru-RU"/>
        </w:rPr>
        <w:t>КСП города Котельники</w:t>
      </w:r>
      <w:r w:rsidR="00837EAB" w:rsidRPr="00C8263C">
        <w:rPr>
          <w:rFonts w:eastAsia="Times New Roman"/>
          <w:lang w:bidi="ru-RU"/>
        </w:rPr>
        <w:t xml:space="preserve"> последующего </w:t>
      </w:r>
      <w:proofErr w:type="gramStart"/>
      <w:r w:rsidR="00837EAB" w:rsidRPr="00C8263C">
        <w:rPr>
          <w:rFonts w:eastAsia="Times New Roman"/>
          <w:lang w:bidi="ru-RU"/>
        </w:rPr>
        <w:t>контро</w:t>
      </w:r>
      <w:r w:rsidR="00D96784" w:rsidRPr="00C8263C">
        <w:rPr>
          <w:rFonts w:eastAsia="Times New Roman"/>
          <w:lang w:bidi="ru-RU"/>
        </w:rPr>
        <w:t>ля за</w:t>
      </w:r>
      <w:proofErr w:type="gramEnd"/>
      <w:r w:rsidR="00D96784" w:rsidRPr="00C8263C">
        <w:rPr>
          <w:rFonts w:eastAsia="Times New Roman"/>
          <w:lang w:bidi="ru-RU"/>
        </w:rPr>
        <w:t xml:space="preserve"> исполнением местного бюджета</w:t>
      </w:r>
      <w:r w:rsidR="00A10FBE" w:rsidRPr="00C8263C">
        <w:rPr>
          <w:rFonts w:eastAsia="Times New Roman"/>
          <w:lang w:bidi="ru-RU"/>
        </w:rPr>
        <w:t xml:space="preserve"> </w:t>
      </w:r>
      <w:r w:rsidR="00E051FD" w:rsidRPr="00C8263C">
        <w:rPr>
          <w:rFonts w:eastAsia="Times New Roman"/>
          <w:lang w:bidi="ru-RU"/>
        </w:rPr>
        <w:t xml:space="preserve">являются проверка и </w:t>
      </w:r>
      <w:r w:rsidR="00837EAB" w:rsidRPr="00C8263C">
        <w:rPr>
          <w:rFonts w:eastAsia="Times New Roman"/>
          <w:lang w:bidi="ru-RU"/>
        </w:rPr>
        <w:t xml:space="preserve">обследование (анализ и оценка). </w:t>
      </w:r>
    </w:p>
    <w:p w:rsidR="00116B7F" w:rsidRPr="00C8263C" w:rsidRDefault="00E1332E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lang w:bidi="ru-RU"/>
        </w:rPr>
      </w:pPr>
      <w:proofErr w:type="gramStart"/>
      <w:r w:rsidRPr="00C8263C">
        <w:rPr>
          <w:rFonts w:eastAsia="Times New Roman"/>
          <w:lang w:bidi="ru-RU"/>
        </w:rPr>
        <w:lastRenderedPageBreak/>
        <w:t xml:space="preserve">Выбор методов осуществления последующего контроля для контрольных и экспертно-аналитических мероприятий осуществляется </w:t>
      </w:r>
      <w:r w:rsidR="00BA5EF9">
        <w:rPr>
          <w:rFonts w:eastAsia="Times New Roman"/>
          <w:lang w:bidi="ru-RU"/>
        </w:rPr>
        <w:t>председателем</w:t>
      </w:r>
      <w:r w:rsidRPr="00C8263C">
        <w:rPr>
          <w:rFonts w:eastAsia="Times New Roman"/>
          <w:lang w:bidi="ru-RU"/>
        </w:rPr>
        <w:t xml:space="preserve"> </w:t>
      </w:r>
      <w:r w:rsidR="00BA5EF9">
        <w:rPr>
          <w:rFonts w:eastAsia="Times New Roman"/>
          <w:lang w:bidi="ru-RU"/>
        </w:rPr>
        <w:t xml:space="preserve">КСП города Котельники </w:t>
      </w:r>
      <w:r w:rsidR="004F3AEC" w:rsidRPr="00C8263C">
        <w:rPr>
          <w:rFonts w:eastAsia="Times New Roman"/>
          <w:lang w:bidi="ru-RU"/>
        </w:rPr>
        <w:t xml:space="preserve">при формировании Плана работы </w:t>
      </w:r>
      <w:r w:rsidR="00691436" w:rsidRPr="00C8263C">
        <w:rPr>
          <w:rFonts w:eastAsia="Times New Roman"/>
          <w:lang w:bidi="ru-RU"/>
        </w:rPr>
        <w:t>в</w:t>
      </w:r>
      <w:r w:rsidR="00116B7F" w:rsidRPr="00C8263C">
        <w:rPr>
          <w:rFonts w:eastAsia="Times New Roman"/>
          <w:lang w:bidi="ru-RU"/>
        </w:rPr>
        <w:t xml:space="preserve"> зависимости от поставленных задач, учитывая цели последующего контроля за исполнением </w:t>
      </w:r>
      <w:r w:rsidR="00D96784" w:rsidRPr="00C8263C">
        <w:rPr>
          <w:rFonts w:eastAsia="Times New Roman"/>
          <w:lang w:bidi="ru-RU"/>
        </w:rPr>
        <w:t>местного бюджета</w:t>
      </w:r>
      <w:r w:rsidR="00116B7F" w:rsidRPr="00C8263C">
        <w:rPr>
          <w:rFonts w:eastAsia="Times New Roman"/>
          <w:lang w:bidi="ru-RU"/>
        </w:rPr>
        <w:t xml:space="preserve">, предусмотренные в соответствии с настоящим Стандартом и положения Стандарта организации деятельности </w:t>
      </w:r>
      <w:r w:rsidR="00BA5EF9" w:rsidRPr="00BA5EF9">
        <w:rPr>
          <w:rFonts w:eastAsia="Times New Roman"/>
          <w:lang w:bidi="ru-RU"/>
        </w:rPr>
        <w:t>«Порядок планирования работы Контрольно-счетной палаты городского округа Котельники Московской области»</w:t>
      </w:r>
      <w:r w:rsidR="00116B7F" w:rsidRPr="00C8263C">
        <w:rPr>
          <w:rFonts w:eastAsia="Times New Roman"/>
          <w:lang w:bidi="ru-RU"/>
        </w:rPr>
        <w:t>.</w:t>
      </w:r>
      <w:proofErr w:type="gramEnd"/>
    </w:p>
    <w:p w:rsidR="00116B7F" w:rsidRPr="00C8263C" w:rsidRDefault="00116B7F" w:rsidP="001E4B15">
      <w:pPr>
        <w:pStyle w:val="a7"/>
        <w:tabs>
          <w:tab w:val="left" w:pos="851"/>
        </w:tabs>
        <w:spacing w:line="240" w:lineRule="auto"/>
        <w:ind w:firstLine="567"/>
        <w:rPr>
          <w:rFonts w:eastAsia="Times New Roman"/>
          <w:strike/>
          <w:lang w:bidi="ru-RU"/>
        </w:rPr>
      </w:pPr>
      <w:r w:rsidRPr="00C8263C">
        <w:rPr>
          <w:rFonts w:eastAsia="Times New Roman"/>
          <w:lang w:bidi="ru-RU"/>
        </w:rPr>
        <w:t xml:space="preserve">При определении методов осуществления последующего контроля за исполнением </w:t>
      </w:r>
      <w:r w:rsidR="00A10FBE" w:rsidRPr="00C8263C">
        <w:rPr>
          <w:rFonts w:eastAsia="Times New Roman"/>
          <w:lang w:bidi="ru-RU"/>
        </w:rPr>
        <w:t>местного бюджета</w:t>
      </w:r>
      <w:r w:rsidR="0059421B" w:rsidRPr="00C8263C">
        <w:rPr>
          <w:rFonts w:eastAsia="Times New Roman"/>
          <w:lang w:bidi="ru-RU"/>
        </w:rPr>
        <w:t xml:space="preserve"> </w:t>
      </w:r>
      <w:r w:rsidRPr="00C8263C">
        <w:rPr>
          <w:rFonts w:eastAsia="Times New Roman"/>
          <w:lang w:bidi="ru-RU"/>
        </w:rPr>
        <w:t xml:space="preserve">применяется </w:t>
      </w:r>
      <w:proofErr w:type="gramStart"/>
      <w:r w:rsidRPr="00C8263C">
        <w:rPr>
          <w:rFonts w:eastAsia="Times New Roman"/>
          <w:lang w:bidi="ru-RU"/>
        </w:rPr>
        <w:t>риск-ориентированный</w:t>
      </w:r>
      <w:proofErr w:type="gramEnd"/>
      <w:r w:rsidRPr="00C8263C">
        <w:rPr>
          <w:rFonts w:eastAsia="Times New Roman"/>
          <w:lang w:bidi="ru-RU"/>
        </w:rPr>
        <w:t xml:space="preserve"> подход.</w:t>
      </w:r>
    </w:p>
    <w:p w:rsidR="006B577D" w:rsidRPr="00C8263C" w:rsidRDefault="00A240E3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t>2.</w:t>
      </w:r>
      <w:r w:rsidR="00A22DE7" w:rsidRPr="00C8263C">
        <w:t>7</w:t>
      </w:r>
      <w:r w:rsidRPr="00C8263C">
        <w:t>.</w:t>
      </w:r>
      <w:r w:rsidR="00E002DF" w:rsidRPr="00C8263C">
        <w:t xml:space="preserve"> </w:t>
      </w:r>
      <w:r w:rsidR="00FF3E16" w:rsidRPr="00C8263C">
        <w:t>Экспертно-аналитические мероприятия по последующему контролю исполнени</w:t>
      </w:r>
      <w:r w:rsidR="00697CA4" w:rsidRPr="00C8263C">
        <w:t>я</w:t>
      </w:r>
      <w:r w:rsidR="00FF3E16" w:rsidRPr="00C8263C">
        <w:t xml:space="preserve"> </w:t>
      </w:r>
      <w:r w:rsidR="0059421B" w:rsidRPr="00C8263C">
        <w:t xml:space="preserve">местного бюджета </w:t>
      </w:r>
      <w:r w:rsidR="00FF3E16" w:rsidRPr="00C8263C">
        <w:t xml:space="preserve">осуществляются в соответствии со Стандартом внешнего </w:t>
      </w:r>
      <w:r w:rsidR="0059421B" w:rsidRPr="00C8263C">
        <w:t xml:space="preserve">муниципального </w:t>
      </w:r>
      <w:r w:rsidR="00FF3E16" w:rsidRPr="00C8263C">
        <w:t>финансового контроля «Общие правила проведения экспертно-аналитического мероприятия» с уч</w:t>
      </w:r>
      <w:r w:rsidR="00BA5EF9">
        <w:t>е</w:t>
      </w:r>
      <w:r w:rsidR="00FF3E16" w:rsidRPr="00C8263C">
        <w:t xml:space="preserve">том Положений Регламента </w:t>
      </w:r>
      <w:r w:rsidR="0059421B" w:rsidRPr="00C8263C">
        <w:t xml:space="preserve">Контрольно-счетной палаты </w:t>
      </w:r>
      <w:r w:rsidR="00FF3E16" w:rsidRPr="00C8263C">
        <w:t>и особенностей, установленных настоящим Стандартом.</w:t>
      </w:r>
    </w:p>
    <w:p w:rsidR="00BB4D8C" w:rsidRPr="00C8263C" w:rsidRDefault="00BB4D8C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t>Контрольные мероприятия по последующ</w:t>
      </w:r>
      <w:r w:rsidR="0059421B" w:rsidRPr="00C8263C">
        <w:t>ему контролю исполнения местного бюджета</w:t>
      </w:r>
      <w:r w:rsidR="00A10FBE" w:rsidRPr="00C8263C">
        <w:t xml:space="preserve"> </w:t>
      </w:r>
      <w:r w:rsidRPr="00C8263C">
        <w:t xml:space="preserve">осуществляются в соответствии со Стандартом внешнего </w:t>
      </w:r>
      <w:r w:rsidR="0059421B" w:rsidRPr="00C8263C">
        <w:t>муниципального</w:t>
      </w:r>
      <w:r w:rsidRPr="00C8263C">
        <w:t xml:space="preserve"> финансового контроля «Общие правила проведения контрольного мероприятия» на основании Плана работы </w:t>
      </w:r>
      <w:r w:rsidR="00BA5EF9">
        <w:t>КСП города Котельники</w:t>
      </w:r>
      <w:r w:rsidR="00774CDB" w:rsidRPr="00C8263C">
        <w:t xml:space="preserve"> </w:t>
      </w:r>
      <w:r w:rsidRPr="00C8263C">
        <w:t>с уч</w:t>
      </w:r>
      <w:r w:rsidR="00BA5EF9">
        <w:t>е</w:t>
      </w:r>
      <w:r w:rsidRPr="00C8263C">
        <w:t xml:space="preserve">том положений Регламента </w:t>
      </w:r>
      <w:r w:rsidR="009A19FD" w:rsidRPr="00C8263C">
        <w:t xml:space="preserve">Контрольно-счетной палаты </w:t>
      </w:r>
      <w:r w:rsidRPr="00C8263C">
        <w:t xml:space="preserve">и особенностей, установленных настоящим Стандартом. </w:t>
      </w:r>
    </w:p>
    <w:p w:rsidR="004540EB" w:rsidRPr="00C8263C" w:rsidRDefault="0094679B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t xml:space="preserve">Контрольные мероприятия по внешней </w:t>
      </w:r>
      <w:r w:rsidR="004540EB" w:rsidRPr="00C8263C">
        <w:t>проверк</w:t>
      </w:r>
      <w:r w:rsidRPr="00C8263C">
        <w:t>е</w:t>
      </w:r>
      <w:r w:rsidR="004540EB" w:rsidRPr="00C8263C">
        <w:t xml:space="preserve"> годовой бюджетной отч</w:t>
      </w:r>
      <w:r w:rsidR="001E4B15">
        <w:t>е</w:t>
      </w:r>
      <w:r w:rsidR="004540EB" w:rsidRPr="00C8263C">
        <w:t xml:space="preserve">тности </w:t>
      </w:r>
      <w:r w:rsidR="001E4B15">
        <w:t>ГАБС</w:t>
      </w:r>
      <w:r w:rsidR="00774CDB" w:rsidRPr="00C8263C">
        <w:t xml:space="preserve"> </w:t>
      </w:r>
      <w:r w:rsidRPr="00C8263C">
        <w:t>могу</w:t>
      </w:r>
      <w:r w:rsidR="004540EB" w:rsidRPr="00C8263C">
        <w:t xml:space="preserve">т осуществляться по месту фактического нахождения </w:t>
      </w:r>
      <w:r w:rsidR="001E4B15">
        <w:t>КСП города Котельники</w:t>
      </w:r>
      <w:r w:rsidR="004540EB" w:rsidRPr="00C8263C">
        <w:t xml:space="preserve"> на основании бюджетной (бухгалтерской) отч</w:t>
      </w:r>
      <w:r w:rsidR="001E4B15">
        <w:t>е</w:t>
      </w:r>
      <w:r w:rsidR="004540EB" w:rsidRPr="00C8263C">
        <w:t>тности и иных документов, представленных по е</w:t>
      </w:r>
      <w:r w:rsidR="00774CDB" w:rsidRPr="00C8263C">
        <w:t>го</w:t>
      </w:r>
      <w:r w:rsidR="004540EB" w:rsidRPr="00C8263C">
        <w:t xml:space="preserve"> запросу</w:t>
      </w:r>
      <w:r w:rsidR="001E4B15">
        <w:rPr>
          <w:rStyle w:val="af6"/>
        </w:rPr>
        <w:footnoteReference w:id="9"/>
      </w:r>
      <w:r w:rsidR="004540EB" w:rsidRPr="00C8263C">
        <w:t xml:space="preserve"> и (или) по месту нахождения объекта контроля, в </w:t>
      </w:r>
      <w:proofErr w:type="gramStart"/>
      <w:r w:rsidR="004540EB" w:rsidRPr="00C8263C">
        <w:t>ходе</w:t>
      </w:r>
      <w:proofErr w:type="gramEnd"/>
      <w:r w:rsidR="004540EB" w:rsidRPr="00C8263C">
        <w:t xml:space="preserve"> которой, в том числе, определяется фактическое соответствие совершенных операций данным первичных документов и бюджетной (бухгалтерской) отч</w:t>
      </w:r>
      <w:r w:rsidR="001E4B15">
        <w:t>е</w:t>
      </w:r>
      <w:r w:rsidR="004540EB" w:rsidRPr="00C8263C">
        <w:t>тности</w:t>
      </w:r>
      <w:r w:rsidR="001E4B15">
        <w:rPr>
          <w:rStyle w:val="af6"/>
        </w:rPr>
        <w:footnoteReference w:id="10"/>
      </w:r>
      <w:r w:rsidR="004540EB" w:rsidRPr="00C8263C">
        <w:t>.</w:t>
      </w:r>
    </w:p>
    <w:p w:rsidR="00A64083" w:rsidRPr="00C8263C" w:rsidRDefault="009853DB" w:rsidP="001E4B15">
      <w:pPr>
        <w:pStyle w:val="a7"/>
        <w:tabs>
          <w:tab w:val="left" w:pos="851"/>
        </w:tabs>
        <w:spacing w:line="240" w:lineRule="auto"/>
        <w:ind w:firstLine="567"/>
      </w:pPr>
      <w:r w:rsidRPr="00C8263C">
        <w:t>В</w:t>
      </w:r>
      <w:r w:rsidR="00720575" w:rsidRPr="00C8263C">
        <w:t xml:space="preserve"> рамках выездных и (или) камеральных проверок в целях установления и (или) подтверждения фактов, связанных с</w:t>
      </w:r>
      <w:r w:rsidR="00A64083" w:rsidRPr="00C8263C">
        <w:t xml:space="preserve"> деятельностью объекта контроля,</w:t>
      </w:r>
      <w:r w:rsidRPr="00C8263C">
        <w:t xml:space="preserve"> могут проводиться встречные проверки. </w:t>
      </w:r>
    </w:p>
    <w:p w:rsidR="001A367D" w:rsidRPr="00C8263C" w:rsidRDefault="006A7474" w:rsidP="001E4B15">
      <w:pPr>
        <w:pStyle w:val="a7"/>
        <w:tabs>
          <w:tab w:val="left" w:pos="851"/>
        </w:tabs>
        <w:spacing w:line="240" w:lineRule="auto"/>
        <w:ind w:firstLine="567"/>
      </w:pPr>
      <w:proofErr w:type="gramStart"/>
      <w:r w:rsidRPr="00C8263C">
        <w:t>Проверка в</w:t>
      </w:r>
      <w:r w:rsidR="008F639B" w:rsidRPr="00C8263C">
        <w:t>опрос</w:t>
      </w:r>
      <w:r w:rsidRPr="00C8263C">
        <w:t>ов</w:t>
      </w:r>
      <w:r w:rsidR="008F639B" w:rsidRPr="00C8263C">
        <w:t xml:space="preserve"> достоверности финансовых операций, бюджетного уч</w:t>
      </w:r>
      <w:r w:rsidR="001E4B15">
        <w:t>е</w:t>
      </w:r>
      <w:r w:rsidR="008F639B" w:rsidRPr="00C8263C">
        <w:t>та, бюджетной и иной отч</w:t>
      </w:r>
      <w:r w:rsidR="001E4B15">
        <w:t>е</w:t>
      </w:r>
      <w:r w:rsidR="008F639B" w:rsidRPr="00C8263C">
        <w:t xml:space="preserve">тности, целевого использования бюджетных средств, имущества, находящегося в </w:t>
      </w:r>
      <w:r w:rsidR="0007058C" w:rsidRPr="00C8263C">
        <w:t>муниципальной собственности</w:t>
      </w:r>
      <w:r w:rsidR="008F639B" w:rsidRPr="00C8263C">
        <w:t>, проверок финансовой и иной деятельности объектов контроля</w:t>
      </w:r>
      <w:r w:rsidRPr="00C8263C">
        <w:t xml:space="preserve">, </w:t>
      </w:r>
      <w:r w:rsidR="00F33351" w:rsidRPr="00C8263C">
        <w:t xml:space="preserve">в пределах компетенции </w:t>
      </w:r>
      <w:r w:rsidR="001E4B15">
        <w:t>КСП города Котельники</w:t>
      </w:r>
      <w:r w:rsidRPr="00C8263C">
        <w:t>, а также оценк</w:t>
      </w:r>
      <w:r w:rsidR="0046098E" w:rsidRPr="00C8263C">
        <w:t>а</w:t>
      </w:r>
      <w:r w:rsidR="00341258" w:rsidRPr="00C8263C">
        <w:t xml:space="preserve"> эффективности использования бюджетных средств и достижения запланированных показателей, предусмотренных </w:t>
      </w:r>
      <w:r w:rsidR="00774CDB" w:rsidRPr="00C8263C">
        <w:t>муниципальн</w:t>
      </w:r>
      <w:r w:rsidR="005D12F3" w:rsidRPr="00C8263C">
        <w:t>ыми программами</w:t>
      </w:r>
      <w:r w:rsidR="00341258" w:rsidRPr="00C8263C">
        <w:t xml:space="preserve"> (результативности и эффективности)</w:t>
      </w:r>
      <w:r w:rsidRPr="00C8263C">
        <w:t>, анализ</w:t>
      </w:r>
      <w:r w:rsidR="00774CDB" w:rsidRPr="00C8263C">
        <w:t xml:space="preserve"> </w:t>
      </w:r>
      <w:r w:rsidRPr="00C8263C">
        <w:t xml:space="preserve">и </w:t>
      </w:r>
      <w:r w:rsidR="0046098E" w:rsidRPr="00C8263C">
        <w:t xml:space="preserve">оценка </w:t>
      </w:r>
      <w:r w:rsidRPr="00C8263C">
        <w:t>информации о законности, целесообразности, обоснованности, своевременности, эффективности</w:t>
      </w:r>
      <w:proofErr w:type="gramEnd"/>
      <w:r w:rsidRPr="00C8263C">
        <w:t xml:space="preserve"> и о результативности расходов на закупки товаров, работ, услуг</w:t>
      </w:r>
      <w:r w:rsidR="0007058C" w:rsidRPr="00C8263C">
        <w:t xml:space="preserve"> для обеспечения </w:t>
      </w:r>
      <w:r w:rsidR="00774CDB" w:rsidRPr="00C8263C">
        <w:t>муниципальных</w:t>
      </w:r>
      <w:r w:rsidRPr="00C8263C">
        <w:t xml:space="preserve"> </w:t>
      </w:r>
      <w:r w:rsidRPr="00C8263C">
        <w:lastRenderedPageBreak/>
        <w:t>нужд, осуществляет</w:t>
      </w:r>
      <w:r w:rsidR="002E7EB7" w:rsidRPr="00C8263C">
        <w:t xml:space="preserve">ся в соответствии со стандартами, регулирующими проведение </w:t>
      </w:r>
      <w:r w:rsidR="0007058C" w:rsidRPr="00C8263C">
        <w:t xml:space="preserve">аудита эффективности реализации </w:t>
      </w:r>
      <w:r w:rsidR="00774CDB" w:rsidRPr="00C8263C">
        <w:t>муниципальн</w:t>
      </w:r>
      <w:r w:rsidR="005D12F3" w:rsidRPr="00C8263C">
        <w:t>ых программ</w:t>
      </w:r>
      <w:r w:rsidRPr="00C8263C">
        <w:t xml:space="preserve"> </w:t>
      </w:r>
      <w:r w:rsidR="005B0AE6" w:rsidRPr="00C8263C">
        <w:t>и проведение аудита в сфере закупок товаров, работ, услуг.</w:t>
      </w:r>
    </w:p>
    <w:p w:rsidR="00A150F3" w:rsidRDefault="0070074A" w:rsidP="001E4B15">
      <w:pPr>
        <w:pStyle w:val="1"/>
        <w:ind w:left="714" w:hanging="357"/>
      </w:pPr>
      <w:bookmarkStart w:id="4" w:name="_Toc410306148"/>
      <w:bookmarkStart w:id="5" w:name="_Toc410905366"/>
      <w:bookmarkStart w:id="6" w:name="_Toc411258026"/>
      <w:bookmarkStart w:id="7" w:name="_Toc255650"/>
      <w:r w:rsidRPr="00C8263C">
        <w:t>Правовая и и</w:t>
      </w:r>
      <w:r w:rsidR="009B1E87" w:rsidRPr="00C8263C">
        <w:t>нформационная</w:t>
      </w:r>
      <w:bookmarkEnd w:id="4"/>
      <w:r w:rsidR="009B1E87" w:rsidRPr="00C8263C">
        <w:t xml:space="preserve"> основ</w:t>
      </w:r>
      <w:r w:rsidR="00BA0A6B" w:rsidRPr="00C8263C">
        <w:t>а</w:t>
      </w:r>
      <w:bookmarkEnd w:id="5"/>
      <w:bookmarkEnd w:id="6"/>
      <w:r w:rsidR="00015691" w:rsidRPr="00C8263C">
        <w:t xml:space="preserve"> </w:t>
      </w:r>
      <w:r w:rsidR="00ED7005" w:rsidRPr="00C8263C">
        <w:t xml:space="preserve">последующего </w:t>
      </w:r>
      <w:proofErr w:type="gramStart"/>
      <w:r w:rsidR="00ED7005" w:rsidRPr="00C8263C">
        <w:t>контроля за</w:t>
      </w:r>
      <w:proofErr w:type="gramEnd"/>
      <w:r w:rsidR="00ED7005" w:rsidRPr="00C8263C">
        <w:t xml:space="preserve"> исполнением </w:t>
      </w:r>
      <w:bookmarkEnd w:id="7"/>
      <w:r w:rsidR="005E5E95" w:rsidRPr="00C8263C">
        <w:t>местного бюджета</w:t>
      </w:r>
    </w:p>
    <w:p w:rsidR="006F1919" w:rsidRPr="006425CD" w:rsidRDefault="006F1919" w:rsidP="006425CD">
      <w:pPr>
        <w:pStyle w:val="a7"/>
        <w:tabs>
          <w:tab w:val="left" w:pos="851"/>
        </w:tabs>
        <w:spacing w:line="240" w:lineRule="auto"/>
        <w:ind w:firstLine="567"/>
        <w:rPr>
          <w:lang w:eastAsia="ru-RU"/>
        </w:rPr>
      </w:pPr>
      <w:r w:rsidRPr="006425CD">
        <w:rPr>
          <w:lang w:eastAsia="ru-RU"/>
        </w:rPr>
        <w:t xml:space="preserve">Правовой и информационной основой последующего </w:t>
      </w:r>
      <w:proofErr w:type="gramStart"/>
      <w:r w:rsidRPr="006425CD">
        <w:rPr>
          <w:lang w:eastAsia="ru-RU"/>
        </w:rPr>
        <w:t>контроля за</w:t>
      </w:r>
      <w:proofErr w:type="gramEnd"/>
      <w:r w:rsidRPr="006425CD">
        <w:rPr>
          <w:lang w:eastAsia="ru-RU"/>
        </w:rPr>
        <w:t xml:space="preserve"> исполнением местного бюджета являются: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Бюджетный кодекс Российской Федерации;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Гражданский кодекс Российской Федерации;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 xml:space="preserve">Федеральный закон от 07.02.2011 № 6-ФЗ «Об общих </w:t>
      </w:r>
      <w:proofErr w:type="gramStart"/>
      <w:r w:rsidRPr="006425CD">
        <w:rPr>
          <w:lang w:eastAsia="ru-RU"/>
        </w:rPr>
        <w:t>принципах</w:t>
      </w:r>
      <w:proofErr w:type="gramEnd"/>
      <w:r w:rsidRPr="006425CD">
        <w:rPr>
          <w:lang w:eastAsia="ru-RU"/>
        </w:rPr>
        <w:t xml:space="preserve"> организации и деятельности контрольно-счетных органов субъектов Российской Федерации и муниципальных образований»;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Федеральный закон от 06.12.2011 № 402-ФЗ «О бухгалтерском учете»;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Федеральный закон от 18.07.2011 № 223-ФЗ «О закупках товаров, работ, услуг отдельными видами юридических лиц»;</w:t>
      </w:r>
    </w:p>
    <w:p w:rsidR="006F1919" w:rsidRPr="006425CD" w:rsidRDefault="006F1919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Федеральный закон от 03.11.2006 № 174-ФЗ «Об автономных учреждениях»;</w:t>
      </w:r>
    </w:p>
    <w:p w:rsidR="006F1919" w:rsidRPr="006425CD" w:rsidRDefault="006F1919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Федеральный закон от 12.01.1996 № 7-ФЗ «О некоммерческих организациях»;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</w:t>
      </w:r>
      <w:proofErr w:type="gramStart"/>
      <w:r w:rsidRPr="006425CD">
        <w:rPr>
          <w:lang w:eastAsia="ru-RU"/>
        </w:rPr>
        <w:t>п</w:t>
      </w:r>
      <w:proofErr w:type="gramEnd"/>
      <w:r w:rsidR="000828E8">
        <w:fldChar w:fldCharType="begin"/>
      </w:r>
      <w:r w:rsidR="000828E8">
        <w:instrText xml:space="preserve"> HYPERLINK "consultantplus://offline/ref=ADDC444D150169B95CB084E1BB2B8</w:instrText>
      </w:r>
      <w:r w:rsidR="000828E8">
        <w:instrText xml:space="preserve">9C862BD75C5BA0DFA6D9B33D4680DN1z9N" </w:instrText>
      </w:r>
      <w:r w:rsidR="000828E8">
        <w:fldChar w:fldCharType="separate"/>
      </w:r>
      <w:r w:rsidRPr="006425CD">
        <w:rPr>
          <w:lang w:eastAsia="ru-RU"/>
        </w:rPr>
        <w:t>риказ</w:t>
      </w:r>
      <w:r w:rsidR="000828E8">
        <w:rPr>
          <w:lang w:eastAsia="ru-RU"/>
        </w:rPr>
        <w:fldChar w:fldCharType="end"/>
      </w:r>
      <w:r w:rsidRPr="006425CD">
        <w:rPr>
          <w:lang w:eastAsia="ru-RU"/>
        </w:rPr>
        <w:t>ом Министерства финансов Российской Федерации от 28.12.2010 № 191н (далее - Инструкция № 191н);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</w:t>
      </w:r>
      <w:r w:rsidR="003B24AE">
        <w:rPr>
          <w:lang w:eastAsia="ru-RU"/>
        </w:rPr>
        <w:t>е</w:t>
      </w:r>
      <w:r w:rsidRPr="006425CD">
        <w:rPr>
          <w:lang w:eastAsia="ru-RU"/>
        </w:rPr>
        <w:t>нная приказом Министерства финансов Российской Федерации от 25.03.2011 № 33н;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Порядок формирования и применения кодов бюджетной классификации Российской Федерации, их структуре и принципах назначения, утвержденный приказом Министерства финансов Российской Федерации от 08.06.2018 № 132н;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31.12.2016 № 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lastRenderedPageBreak/>
        <w:t>П</w:t>
      </w:r>
      <w:r w:rsidR="006F1919" w:rsidRPr="006425CD">
        <w:rPr>
          <w:lang w:eastAsia="ru-RU"/>
        </w:rPr>
        <w:t>риказ Министерства финансов Российской Федерации от 31.12.2016 № 258н «Об утверждении федерального стандарта бухгалтерского учета для организаций государственного сектора «Аренда»;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31.12.2016 № 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31.12.2016 № 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30.12.2017 № 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30.12.2017 № 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27.02.2018 № 32н «Об утверждении федерального стандарта бухгалтерского учета для организаций государственного сектора «Доходы»;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28.02.2018 № 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28.02.2018 № 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06.12.2010 № 162н «Об утверждении Плана счетов бюджетного учета и Инструкции по его применению»;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 xml:space="preserve">риказ Министерства финансов Российской Федерации от 30.03.2015 № 52н «Об утверждении форм первичных учетных документов и регистров </w:t>
      </w:r>
      <w:r w:rsidR="006F1919" w:rsidRPr="006425CD">
        <w:rPr>
          <w:lang w:eastAsia="ru-RU"/>
        </w:rPr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31.08.2018 № 186н «О требованиях к составлению и утверждению плана финансово-хозяйственной деятельности государственного (муниципального) учреждения»;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30.09.2010 № 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16.12.2010 № 174н «Об утверждении Плана счетов бухгалтерского учета бюджетных учреждений и Инструкции по его применению»;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23.12.2010 № 183н «Об утверждении Плана счетов бухгалтерского учета автономных учреждений и Инструкции по его применению»;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учреждений»;</w:t>
      </w:r>
    </w:p>
    <w:p w:rsidR="006F1919" w:rsidRPr="006425CD" w:rsidRDefault="0046717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>
        <w:rPr>
          <w:lang w:eastAsia="ru-RU"/>
        </w:rPr>
        <w:t>П</w:t>
      </w:r>
      <w:r w:rsidR="006F1919" w:rsidRPr="006425CD">
        <w:rPr>
          <w:lang w:eastAsia="ru-RU"/>
        </w:rPr>
        <w:t>риказ Министерства финансов Российской Федерации от 13.06.1995 № 49 «Об утверждении Методических указаний по инвентаризации имущества и финансовых обязательств»;</w:t>
      </w:r>
    </w:p>
    <w:p w:rsidR="006F1919" w:rsidRPr="006425CD" w:rsidRDefault="006F1919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Указания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Решения о бюджете городского округа Котельники Московской области;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Положение о бюджетном процессе и иные муниципальные правовые акты;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Регламент Контрольно-счетной палаты;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План работы КСП города Котельники;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«Общие правила проведения контрольного мероприятия»;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«Общие правила проведения экспертно-аналитических мероприятий»;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«Проведение аудита эффективности реализации муниципальных программ»;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 «Проведение аудита в сфере закупок товаров, работ, услуг»;</w:t>
      </w:r>
    </w:p>
    <w:p w:rsid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5CD">
        <w:rPr>
          <w:rFonts w:ascii="Times New Roman" w:hAnsi="Times New Roman"/>
          <w:sz w:val="28"/>
          <w:szCs w:val="28"/>
        </w:rPr>
        <w:t>настоящий Стандарт;</w:t>
      </w:r>
    </w:p>
    <w:p w:rsidR="0046717D" w:rsidRPr="0046717D" w:rsidRDefault="0046717D" w:rsidP="0046717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717D">
        <w:rPr>
          <w:rFonts w:ascii="Times New Roman" w:hAnsi="Times New Roman"/>
          <w:sz w:val="28"/>
          <w:szCs w:val="28"/>
        </w:rPr>
        <w:lastRenderedPageBreak/>
        <w:t>иные стандарты внешнего муниципального финансового контроля КСП города Котельники;</w:t>
      </w:r>
    </w:p>
    <w:p w:rsidR="006425CD" w:rsidRPr="006425CD" w:rsidRDefault="006425CD" w:rsidP="009F6CE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5CD">
        <w:rPr>
          <w:rFonts w:ascii="Times New Roman" w:hAnsi="Times New Roman"/>
          <w:sz w:val="28"/>
          <w:szCs w:val="28"/>
        </w:rPr>
        <w:t>иные федеральные законы, законы Московской области, нормативные правовые акты, регулирующие бюджетные правоотношения, иные федеральные законы и принятые в соответствии с ними нормативные правовые акты, методические рекомендации о бухгалтерском учете, правовые акты Министерства экономики и финансов Московской области по вопросам установления, детализации и определения порядка применения кодов бюджетной классификации Российской Федерации, правовые акты городского округа Котельники Московской области;</w:t>
      </w:r>
      <w:proofErr w:type="gramEnd"/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 xml:space="preserve">годовая бюджетная отчетность </w:t>
      </w:r>
      <w:r w:rsidRPr="006425CD">
        <w:t>ГАБС</w:t>
      </w:r>
      <w:r w:rsidRPr="006425CD">
        <w:rPr>
          <w:lang w:eastAsia="ru-RU"/>
        </w:rPr>
        <w:t>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iCs/>
          <w:lang w:eastAsia="ru-RU"/>
        </w:rPr>
      </w:pPr>
      <w:r w:rsidRPr="006425CD">
        <w:rPr>
          <w:lang w:eastAsia="ru-RU"/>
        </w:rPr>
        <w:t xml:space="preserve">годовая бюджетная отчетность подведомственных ГАБС распорядителей, получателей </w:t>
      </w:r>
      <w:r w:rsidRPr="006425CD">
        <w:rPr>
          <w:iCs/>
          <w:lang w:eastAsia="ru-RU"/>
        </w:rPr>
        <w:t>бюджетных средств;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годовой отчет об исполнении местного бюджета;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t>проект решения об исполнении местного бюджета;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6425CD">
        <w:rPr>
          <w:lang w:eastAsia="ru-RU"/>
        </w:rPr>
        <w:t xml:space="preserve">сводная бюджетная роспись местного бюджета с изменениями </w:t>
      </w:r>
      <w:r w:rsidRPr="006425CD">
        <w:t xml:space="preserve">по состоянию на 1 января года, следующего за </w:t>
      </w:r>
      <w:proofErr w:type="gramStart"/>
      <w:r w:rsidRPr="006425CD">
        <w:t>отчетным</w:t>
      </w:r>
      <w:proofErr w:type="gramEnd"/>
      <w:r w:rsidRPr="006425CD">
        <w:rPr>
          <w:rStyle w:val="af6"/>
        </w:rPr>
        <w:footnoteReference w:id="11"/>
      </w:r>
      <w:r w:rsidRPr="006425CD">
        <w:t>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bidi="ru-RU"/>
        </w:rPr>
        <w:t>кассовый план исполнения местного бюджета на отчетный финансовый год;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 xml:space="preserve">реестр расходных обязательств муниципального образования; 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bidi="ru-RU"/>
        </w:rPr>
      </w:pPr>
      <w:r w:rsidRPr="006425CD">
        <w:rPr>
          <w:lang w:bidi="ru-RU"/>
        </w:rPr>
        <w:t>реестр источников доходов муниципального образования;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bidi="ru-RU"/>
        </w:rPr>
        <w:t>регистры бюджетного учета</w:t>
      </w:r>
      <w:r w:rsidRPr="006425CD">
        <w:rPr>
          <w:lang w:eastAsia="ru-RU"/>
        </w:rPr>
        <w:t>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 xml:space="preserve">отчет об исполнении консолидированного бюджета </w:t>
      </w:r>
      <w:r w:rsidRPr="006425CD">
        <w:t xml:space="preserve">муниципального образования по состоянию на 1 января года, следующего за </w:t>
      </w:r>
      <w:proofErr w:type="gramStart"/>
      <w:r w:rsidRPr="006425CD">
        <w:t>отчетным</w:t>
      </w:r>
      <w:proofErr w:type="gramEnd"/>
      <w:r w:rsidRPr="006425CD">
        <w:rPr>
          <w:snapToGrid w:val="0"/>
          <w:lang w:eastAsia="ru-RU"/>
        </w:rPr>
        <w:t>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информация, получаемая в соответствии с соглашением об информационном взаимодействии между Управлением Федерального казначейства по Московской области и КСП города Котельники;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информация об исполнении муниципальных программ;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eastAsia="ru-RU"/>
        </w:rPr>
      </w:pPr>
      <w:r w:rsidRPr="006425CD">
        <w:rPr>
          <w:lang w:eastAsia="ru-RU"/>
        </w:rPr>
        <w:t>сведения с официальных сайтов объектов контроля;</w:t>
      </w:r>
    </w:p>
    <w:p w:rsidR="006425CD" w:rsidRPr="006425CD" w:rsidRDefault="006425CD" w:rsidP="009F6CE3">
      <w:pPr>
        <w:pStyle w:val="a7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документы и материалы, представляемые одновременно с годовым отчетом об исполнении местного бюджета, при их поступлении в КСП города Котельники:</w:t>
      </w:r>
    </w:p>
    <w:p w:rsidR="006425CD" w:rsidRPr="006425CD" w:rsidRDefault="006425CD" w:rsidP="006425CD">
      <w:pPr>
        <w:pStyle w:val="a7"/>
        <w:tabs>
          <w:tab w:val="left" w:pos="851"/>
        </w:tabs>
        <w:spacing w:line="240" w:lineRule="auto"/>
        <w:ind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- отчет о расходовании средств резервного фонда администрации городского округа Котельники;</w:t>
      </w:r>
    </w:p>
    <w:p w:rsidR="006425CD" w:rsidRPr="006425CD" w:rsidRDefault="006425CD" w:rsidP="006425CD">
      <w:pPr>
        <w:pStyle w:val="a7"/>
        <w:tabs>
          <w:tab w:val="left" w:pos="851"/>
        </w:tabs>
        <w:spacing w:line="240" w:lineRule="auto"/>
        <w:ind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- отчет о доходах, полученных от использования муниципального имущества;</w:t>
      </w:r>
    </w:p>
    <w:p w:rsidR="006425CD" w:rsidRPr="006425CD" w:rsidRDefault="006425CD" w:rsidP="006425CD">
      <w:pPr>
        <w:pStyle w:val="a7"/>
        <w:tabs>
          <w:tab w:val="left" w:pos="851"/>
        </w:tabs>
        <w:spacing w:line="240" w:lineRule="auto"/>
        <w:ind w:firstLine="567"/>
        <w:rPr>
          <w:snapToGrid w:val="0"/>
          <w:lang w:eastAsia="ru-RU"/>
        </w:rPr>
      </w:pPr>
      <w:r w:rsidRPr="006425CD">
        <w:rPr>
          <w:snapToGrid w:val="0"/>
          <w:lang w:eastAsia="ru-RU"/>
        </w:rPr>
        <w:t>- результаты контрольных и экспертно-аналитических мероприятий, проведенных (проводимых) КСП города Котельники, в ходе которых выявлены нарушения (недостатки) бюджетного и иного законодательства, связанные с использованием бюджетных средств, управлением и распоряжением имуществом, находящимся в муниципальной собственности;</w:t>
      </w:r>
    </w:p>
    <w:p w:rsidR="006425CD" w:rsidRPr="006425CD" w:rsidRDefault="006425CD" w:rsidP="006425CD">
      <w:pPr>
        <w:pStyle w:val="a7"/>
        <w:tabs>
          <w:tab w:val="left" w:pos="851"/>
        </w:tabs>
        <w:spacing w:line="240" w:lineRule="auto"/>
        <w:ind w:firstLine="567"/>
        <w:rPr>
          <w:lang w:eastAsia="ru-RU"/>
        </w:rPr>
      </w:pPr>
      <w:r w:rsidRPr="006425CD">
        <w:rPr>
          <w:lang w:eastAsia="ru-RU"/>
        </w:rPr>
        <w:lastRenderedPageBreak/>
        <w:t>- информация, документы и материалы, необходимые для проведения контрольных и экспертно-аналитических мероприятий, запрашиваемые КСП города Котельники у объектов контроля.</w:t>
      </w:r>
    </w:p>
    <w:p w:rsidR="006F1919" w:rsidRPr="006425CD" w:rsidRDefault="006F1919" w:rsidP="006425CD">
      <w:pPr>
        <w:pStyle w:val="1"/>
        <w:ind w:left="714" w:hanging="357"/>
      </w:pPr>
      <w:bookmarkStart w:id="8" w:name="_Toc255651"/>
      <w:bookmarkStart w:id="9" w:name="_Hlk32484788"/>
      <w:r w:rsidRPr="006425CD">
        <w:t xml:space="preserve">Основные принципы, этапы, правила и процедуры осуществления последующего </w:t>
      </w:r>
      <w:proofErr w:type="gramStart"/>
      <w:r w:rsidRPr="006425CD">
        <w:t>контроля за</w:t>
      </w:r>
      <w:proofErr w:type="gramEnd"/>
      <w:r w:rsidRPr="006425CD">
        <w:t xml:space="preserve"> исполнением </w:t>
      </w:r>
      <w:bookmarkEnd w:id="8"/>
      <w:r w:rsidRPr="006425CD">
        <w:t>местного бюджета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bookmarkStart w:id="10" w:name="_Toc531273642"/>
      <w:bookmarkStart w:id="11" w:name="_Toc255652"/>
      <w:bookmarkEnd w:id="9"/>
      <w:r w:rsidRPr="00C8263C">
        <w:rPr>
          <w:rFonts w:eastAsia="Times New Roman"/>
          <w:lang w:eastAsia="ru-RU"/>
        </w:rPr>
        <w:t>Последующий</w:t>
      </w:r>
      <w:r w:rsidRPr="00C8263C">
        <w:rPr>
          <w:rFonts w:eastAsia="Times New Roman"/>
          <w:lang w:val="x-none" w:eastAsia="ru-RU"/>
        </w:rPr>
        <w:t xml:space="preserve"> </w:t>
      </w:r>
      <w:proofErr w:type="gramStart"/>
      <w:r w:rsidRPr="00C8263C">
        <w:rPr>
          <w:rFonts w:eastAsia="Times New Roman"/>
          <w:lang w:val="x-none" w:eastAsia="ru-RU"/>
        </w:rPr>
        <w:t>контрол</w:t>
      </w:r>
      <w:r w:rsidRPr="00C8263C">
        <w:rPr>
          <w:rFonts w:eastAsia="Times New Roman"/>
          <w:lang w:eastAsia="ru-RU"/>
        </w:rPr>
        <w:t>ь</w:t>
      </w:r>
      <w:r w:rsidRPr="00C8263C">
        <w:rPr>
          <w:rFonts w:eastAsia="Times New Roman"/>
          <w:lang w:val="x-none" w:eastAsia="ru-RU"/>
        </w:rPr>
        <w:t xml:space="preserve"> за</w:t>
      </w:r>
      <w:proofErr w:type="gramEnd"/>
      <w:r w:rsidRPr="00C8263C">
        <w:rPr>
          <w:rFonts w:eastAsia="Times New Roman"/>
          <w:lang w:val="x-none" w:eastAsia="ru-RU"/>
        </w:rPr>
        <w:t xml:space="preserve"> исполнением</w:t>
      </w:r>
      <w:r w:rsidRPr="00C8263C">
        <w:rPr>
          <w:rFonts w:eastAsia="Times New Roman"/>
          <w:lang w:eastAsia="ru-RU"/>
        </w:rPr>
        <w:t xml:space="preserve"> местного бюджета </w:t>
      </w:r>
      <w:r w:rsidRPr="00C8263C">
        <w:rPr>
          <w:rFonts w:eastAsia="Times New Roman"/>
          <w:lang w:val="x-none" w:eastAsia="ru-RU"/>
        </w:rPr>
        <w:t>основывается на принципах достоверности, достаточности</w:t>
      </w:r>
      <w:r w:rsidRPr="00C8263C">
        <w:rPr>
          <w:rFonts w:eastAsia="Times New Roman"/>
          <w:lang w:eastAsia="ru-RU"/>
        </w:rPr>
        <w:t xml:space="preserve"> </w:t>
      </w:r>
      <w:r w:rsidRPr="00C8263C">
        <w:rPr>
          <w:rFonts w:eastAsia="Times New Roman"/>
          <w:lang w:val="x-none" w:eastAsia="ru-RU"/>
        </w:rPr>
        <w:t>и обоснованности</w:t>
      </w:r>
      <w:r w:rsidRPr="00C8263C">
        <w:rPr>
          <w:rFonts w:eastAsia="Times New Roman"/>
          <w:lang w:eastAsia="ru-RU"/>
        </w:rPr>
        <w:t>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 xml:space="preserve">1) </w:t>
      </w:r>
      <w:r w:rsidRPr="005501E1">
        <w:rPr>
          <w:rFonts w:eastAsia="Times New Roman"/>
          <w:i/>
          <w:lang w:eastAsia="ru-RU"/>
        </w:rPr>
        <w:t>Под принципом достоверности</w:t>
      </w:r>
      <w:r w:rsidRPr="00C8263C">
        <w:rPr>
          <w:rFonts w:eastAsia="Times New Roman"/>
          <w:lang w:eastAsia="ru-RU"/>
        </w:rPr>
        <w:t xml:space="preserve"> в настоящем Стандарте понимается формирование объективных выводов о достоверности годового</w:t>
      </w:r>
      <w:r w:rsidRPr="00C8263C">
        <w:t xml:space="preserve"> </w:t>
      </w:r>
      <w:r w:rsidRPr="00C8263C">
        <w:rPr>
          <w:rFonts w:eastAsia="Times New Roman"/>
          <w:lang w:eastAsia="ru-RU"/>
        </w:rPr>
        <w:t>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та об исполнении местного бюджета и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</w:t>
      </w:r>
      <w:r>
        <w:rPr>
          <w:rFonts w:eastAsia="Times New Roman"/>
          <w:lang w:eastAsia="ru-RU"/>
        </w:rPr>
        <w:t>ГАБС</w:t>
      </w:r>
      <w:r w:rsidRPr="00C8263C">
        <w:rPr>
          <w:rFonts w:eastAsia="Times New Roman"/>
          <w:lang w:eastAsia="ru-RU"/>
        </w:rPr>
        <w:t>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Достоверность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 означает: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соответствие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 требованиям, установленным законодательством и иными нормативными правовыми актами Российской Федерации;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согласованность показателей форм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 между собой и внутри форм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тности;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соответствие показателей форм годового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та об исполнении местного бюджета соответствующим показателям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</w:t>
      </w:r>
      <w:r>
        <w:rPr>
          <w:rFonts w:eastAsia="Times New Roman"/>
          <w:lang w:eastAsia="ru-RU"/>
        </w:rPr>
        <w:t>ГАБС</w:t>
      </w:r>
      <w:r w:rsidRPr="00C8263C">
        <w:rPr>
          <w:rFonts w:eastAsia="Times New Roman"/>
          <w:lang w:eastAsia="ru-RU"/>
        </w:rPr>
        <w:t>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 xml:space="preserve">2) </w:t>
      </w:r>
      <w:r w:rsidRPr="005501E1">
        <w:rPr>
          <w:rFonts w:eastAsia="Times New Roman"/>
          <w:i/>
          <w:lang w:eastAsia="ru-RU"/>
        </w:rPr>
        <w:t>Под принципом достаточности</w:t>
      </w:r>
      <w:r w:rsidRPr="00C8263C">
        <w:rPr>
          <w:rFonts w:eastAsia="Times New Roman"/>
          <w:lang w:eastAsia="ru-RU"/>
        </w:rPr>
        <w:t xml:space="preserve"> в настоящем Стандарте понимается наличие и использование необходимого объ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ма информации, позволяющей сформировать объективные выводы о полноте отражения и раскрытия информации в годовом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те об исполнении местного бюджета и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</w:t>
      </w:r>
      <w:r>
        <w:rPr>
          <w:rFonts w:eastAsia="Times New Roman"/>
          <w:lang w:eastAsia="ru-RU"/>
        </w:rPr>
        <w:t>ГАБС</w:t>
      </w:r>
      <w:r w:rsidRPr="00C8263C">
        <w:rPr>
          <w:rFonts w:eastAsia="Times New Roman"/>
          <w:lang w:eastAsia="ru-RU"/>
        </w:rPr>
        <w:t>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Достаточность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 означает полноту отражения и раскрытия информации (показателей) в формах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тности.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 xml:space="preserve">3) </w:t>
      </w:r>
      <w:r w:rsidRPr="005501E1">
        <w:rPr>
          <w:rFonts w:eastAsia="Times New Roman"/>
          <w:i/>
          <w:lang w:eastAsia="ru-RU"/>
        </w:rPr>
        <w:t>Под принципом обоснованности</w:t>
      </w:r>
      <w:r w:rsidRPr="00C8263C">
        <w:rPr>
          <w:rFonts w:eastAsia="Times New Roman"/>
          <w:lang w:eastAsia="ru-RU"/>
        </w:rPr>
        <w:t xml:space="preserve"> в настоящем Стандарте понимается</w:t>
      </w:r>
      <w:r w:rsidRPr="00C8263C">
        <w:t xml:space="preserve"> </w:t>
      </w:r>
      <w:r w:rsidRPr="00C8263C">
        <w:rPr>
          <w:rFonts w:eastAsia="Times New Roman"/>
          <w:lang w:eastAsia="ru-RU"/>
        </w:rPr>
        <w:t xml:space="preserve">наличие необходимых документов, подтверждающих выводы </w:t>
      </w:r>
      <w:r>
        <w:rPr>
          <w:rFonts w:eastAsia="Times New Roman"/>
          <w:lang w:eastAsia="ru-RU"/>
        </w:rPr>
        <w:t>КСП города Котельники</w:t>
      </w:r>
      <w:r w:rsidRPr="00C8263C">
        <w:rPr>
          <w:rFonts w:eastAsia="Times New Roman"/>
          <w:lang w:eastAsia="ru-RU"/>
        </w:rPr>
        <w:t xml:space="preserve"> по результатам внешней проверки годового</w:t>
      </w:r>
      <w:r w:rsidRPr="00C8263C">
        <w:t xml:space="preserve"> </w:t>
      </w:r>
      <w:r w:rsidRPr="00C8263C">
        <w:rPr>
          <w:rFonts w:eastAsia="Times New Roman"/>
          <w:lang w:eastAsia="ru-RU"/>
        </w:rPr>
        <w:t>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та об исполнении местного бюджета и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</w:t>
      </w:r>
      <w:r>
        <w:rPr>
          <w:rFonts w:eastAsia="Times New Roman"/>
          <w:lang w:eastAsia="ru-RU"/>
        </w:rPr>
        <w:t>ГАБС</w:t>
      </w:r>
      <w:r w:rsidRPr="00C8263C">
        <w:rPr>
          <w:rFonts w:eastAsia="Times New Roman"/>
          <w:lang w:eastAsia="ru-RU"/>
        </w:rPr>
        <w:t>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>Обоснованность 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означает правомерность осуществления и </w:t>
      </w:r>
      <w:r w:rsidRPr="00C8263C">
        <w:rPr>
          <w:rFonts w:eastAsia="Times New Roman"/>
          <w:lang w:val="x-none" w:eastAsia="ru-RU"/>
        </w:rPr>
        <w:t>отражения операций по исполнению</w:t>
      </w:r>
      <w:r w:rsidRPr="00C8263C">
        <w:rPr>
          <w:rFonts w:eastAsia="Times New Roman"/>
          <w:lang w:eastAsia="ru-RU"/>
        </w:rPr>
        <w:t xml:space="preserve"> местного бюджета в регистрах бюджетного уч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>та и бухгалтерской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тности, устанавливаемую </w:t>
      </w:r>
      <w:r w:rsidRPr="00C8263C">
        <w:rPr>
          <w:rFonts w:eastAsia="Times New Roman"/>
          <w:lang w:val="x-none" w:eastAsia="ru-RU"/>
        </w:rPr>
        <w:t xml:space="preserve">в случае проведения </w:t>
      </w:r>
      <w:r w:rsidRPr="00C8263C">
        <w:rPr>
          <w:rFonts w:eastAsia="Times New Roman"/>
          <w:lang w:eastAsia="ru-RU"/>
        </w:rPr>
        <w:t>в</w:t>
      </w:r>
      <w:r w:rsidRPr="00C8263C">
        <w:t xml:space="preserve">ыездной проверки </w:t>
      </w:r>
      <w:r w:rsidRPr="00C8263C">
        <w:rPr>
          <w:rFonts w:eastAsia="Times New Roman"/>
          <w:lang w:eastAsia="ru-RU"/>
        </w:rPr>
        <w:t>годовой бюджетной отч</w:t>
      </w:r>
      <w:r>
        <w:rPr>
          <w:rFonts w:eastAsia="Times New Roman"/>
          <w:lang w:eastAsia="ru-RU"/>
        </w:rPr>
        <w:t>е</w:t>
      </w:r>
      <w:r w:rsidRPr="00C8263C">
        <w:rPr>
          <w:rFonts w:eastAsia="Times New Roman"/>
          <w:lang w:eastAsia="ru-RU"/>
        </w:rPr>
        <w:t xml:space="preserve">тности </w:t>
      </w:r>
      <w:r>
        <w:rPr>
          <w:rFonts w:eastAsia="Times New Roman"/>
          <w:lang w:eastAsia="ru-RU"/>
        </w:rPr>
        <w:t>ГАБС</w:t>
      </w:r>
      <w:r w:rsidRPr="00C8263C">
        <w:rPr>
          <w:rFonts w:eastAsia="Times New Roman"/>
          <w:lang w:eastAsia="ru-RU"/>
        </w:rPr>
        <w:t xml:space="preserve"> на основании первичных документов.</w:t>
      </w:r>
    </w:p>
    <w:p w:rsidR="006425CD" w:rsidRPr="00C8263C" w:rsidRDefault="006425CD" w:rsidP="006425CD">
      <w:pPr>
        <w:pStyle w:val="a7"/>
        <w:spacing w:line="240" w:lineRule="auto"/>
        <w:ind w:firstLine="567"/>
        <w:rPr>
          <w:rFonts w:eastAsia="Times New Roman"/>
          <w:lang w:eastAsia="ru-RU"/>
        </w:rPr>
      </w:pPr>
      <w:r w:rsidRPr="00C8263C">
        <w:rPr>
          <w:rFonts w:eastAsia="Times New Roman"/>
          <w:lang w:eastAsia="ru-RU"/>
        </w:rPr>
        <w:t xml:space="preserve">Основными этапами проведения последующего </w:t>
      </w:r>
      <w:proofErr w:type="gramStart"/>
      <w:r w:rsidRPr="00C8263C">
        <w:rPr>
          <w:rFonts w:eastAsia="Times New Roman"/>
          <w:lang w:eastAsia="ru-RU"/>
        </w:rPr>
        <w:t>контроля за</w:t>
      </w:r>
      <w:proofErr w:type="gramEnd"/>
      <w:r w:rsidRPr="00C8263C">
        <w:rPr>
          <w:rFonts w:eastAsia="Times New Roman"/>
          <w:lang w:eastAsia="ru-RU"/>
        </w:rPr>
        <w:t xml:space="preserve"> исполнением местного бюджета являются:</w:t>
      </w:r>
    </w:p>
    <w:p w:rsidR="006425CD" w:rsidRPr="00C8263C" w:rsidRDefault="006425CD" w:rsidP="009F6CE3">
      <w:pPr>
        <w:pStyle w:val="a7"/>
        <w:numPr>
          <w:ilvl w:val="0"/>
          <w:numId w:val="5"/>
        </w:numPr>
        <w:tabs>
          <w:tab w:val="right" w:pos="993"/>
        </w:tabs>
        <w:spacing w:line="240" w:lineRule="auto"/>
        <w:ind w:left="0" w:firstLine="567"/>
      </w:pPr>
      <w:r w:rsidRPr="00C8263C">
        <w:rPr>
          <w:rFonts w:eastAsia="Times New Roman"/>
          <w:lang w:eastAsia="ru-RU"/>
        </w:rPr>
        <w:t>подготовительный</w:t>
      </w:r>
      <w:r w:rsidRPr="00C8263C">
        <w:t xml:space="preserve"> этап;</w:t>
      </w:r>
    </w:p>
    <w:p w:rsidR="006425CD" w:rsidRPr="00C8263C" w:rsidRDefault="006425CD" w:rsidP="009F6CE3">
      <w:pPr>
        <w:pStyle w:val="a7"/>
        <w:numPr>
          <w:ilvl w:val="0"/>
          <w:numId w:val="5"/>
        </w:numPr>
        <w:tabs>
          <w:tab w:val="right" w:pos="993"/>
        </w:tabs>
        <w:spacing w:line="240" w:lineRule="auto"/>
        <w:ind w:left="0" w:firstLine="567"/>
      </w:pPr>
      <w:r w:rsidRPr="00C8263C">
        <w:t>проведение внешней проверки годовой бюджетной отч</w:t>
      </w:r>
      <w:r>
        <w:t>е</w:t>
      </w:r>
      <w:r w:rsidRPr="00C8263C">
        <w:t xml:space="preserve">тности </w:t>
      </w:r>
      <w:r>
        <w:t>ГАБС</w:t>
      </w:r>
      <w:r w:rsidRPr="00C8263C">
        <w:t xml:space="preserve">, в том числе подготовка заключений </w:t>
      </w:r>
      <w:r>
        <w:t>КСП города Котельники</w:t>
      </w:r>
      <w:r w:rsidRPr="00C8263C">
        <w:t xml:space="preserve"> о результатах внешней проверки годовой бюджетной отч</w:t>
      </w:r>
      <w:r>
        <w:t>е</w:t>
      </w:r>
      <w:r w:rsidRPr="00C8263C">
        <w:t xml:space="preserve">тности </w:t>
      </w:r>
      <w:r>
        <w:t>ГАБС</w:t>
      </w:r>
      <w:r w:rsidRPr="00C8263C">
        <w:t>;</w:t>
      </w:r>
    </w:p>
    <w:p w:rsidR="006425CD" w:rsidRPr="00C8263C" w:rsidRDefault="006425CD" w:rsidP="009F6CE3">
      <w:pPr>
        <w:pStyle w:val="a7"/>
        <w:numPr>
          <w:ilvl w:val="0"/>
          <w:numId w:val="5"/>
        </w:numPr>
        <w:tabs>
          <w:tab w:val="right" w:pos="993"/>
        </w:tabs>
        <w:spacing w:line="240" w:lineRule="auto"/>
        <w:ind w:left="0" w:firstLine="567"/>
      </w:pPr>
      <w:r w:rsidRPr="00C8263C">
        <w:t>проведение внешней проверки годового отч</w:t>
      </w:r>
      <w:r>
        <w:t>е</w:t>
      </w:r>
      <w:r w:rsidRPr="00C8263C">
        <w:t xml:space="preserve">та об исполнении местного бюджета, в том числе подготовка заключения </w:t>
      </w:r>
      <w:r>
        <w:t xml:space="preserve">КСП города </w:t>
      </w:r>
      <w:r>
        <w:lastRenderedPageBreak/>
        <w:t>Котельники</w:t>
      </w:r>
      <w:r w:rsidRPr="00C8263C">
        <w:t xml:space="preserve"> на годовой отч</w:t>
      </w:r>
      <w:r>
        <w:t>е</w:t>
      </w:r>
      <w:r w:rsidRPr="00C8263C">
        <w:t>т об исполнении местного бюджета, проведение экспертизы проекта решения об исполнении местного бюджета за отч</w:t>
      </w:r>
      <w:r>
        <w:t>е</w:t>
      </w:r>
      <w:r w:rsidRPr="00C8263C">
        <w:t>тный финансовый год.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 w:rsidRPr="00C8263C">
        <w:t xml:space="preserve">При осуществлении последующего </w:t>
      </w:r>
      <w:proofErr w:type="gramStart"/>
      <w:r w:rsidRPr="00C8263C">
        <w:t>контроля за</w:t>
      </w:r>
      <w:proofErr w:type="gramEnd"/>
      <w:r w:rsidRPr="00C8263C">
        <w:t xml:space="preserve"> исполнением местного бюджета </w:t>
      </w:r>
      <w:r>
        <w:t>ГАБС</w:t>
      </w:r>
      <w:r w:rsidRPr="00C8263C">
        <w:t xml:space="preserve"> проверяются как:</w:t>
      </w:r>
    </w:p>
    <w:p w:rsidR="006425CD" w:rsidRPr="00C8263C" w:rsidRDefault="006425CD" w:rsidP="006425CD">
      <w:pPr>
        <w:pStyle w:val="a7"/>
        <w:spacing w:line="240" w:lineRule="auto"/>
      </w:pPr>
      <w:r>
        <w:t xml:space="preserve">- </w:t>
      </w:r>
      <w:r w:rsidRPr="00C8263C">
        <w:t>главные администраторы доходов местного бюджета;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>администраторы доходов местного бюджета;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 xml:space="preserve">главные распорядители бюджетных средств </w:t>
      </w:r>
      <w:r>
        <w:t>городского округа Котельники Московской области</w:t>
      </w:r>
      <w:r w:rsidRPr="00C8263C">
        <w:t>;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 xml:space="preserve">распорядители бюджетных средств </w:t>
      </w:r>
      <w:r w:rsidRPr="005352AC">
        <w:t>городского округа Котельники Московской области</w:t>
      </w:r>
      <w:r w:rsidRPr="00C8263C">
        <w:t>;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>получатели средств местного бюджета;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>главные администраторы источников финансирования дефицита местного бюджета.</w:t>
      </w:r>
    </w:p>
    <w:p w:rsidR="006425CD" w:rsidRPr="00C8263C" w:rsidRDefault="006425CD" w:rsidP="006425CD">
      <w:pPr>
        <w:pStyle w:val="a7"/>
        <w:spacing w:line="240" w:lineRule="auto"/>
        <w:ind w:firstLine="567"/>
      </w:pPr>
      <w:r>
        <w:t xml:space="preserve">- </w:t>
      </w:r>
      <w:r w:rsidRPr="00C8263C">
        <w:t>администраторы источников финансирования дефицита местного бюджета.</w:t>
      </w:r>
    </w:p>
    <w:p w:rsidR="006F1919" w:rsidRPr="00602E20" w:rsidRDefault="006F1919" w:rsidP="00602E20">
      <w:pPr>
        <w:pStyle w:val="2"/>
      </w:pPr>
      <w:r w:rsidRPr="00602E20">
        <w:t xml:space="preserve">4.1. </w:t>
      </w:r>
      <w:bookmarkStart w:id="12" w:name="_Hlk32484836"/>
      <w:r w:rsidRPr="00602E20">
        <w:t>Подготовительный этап</w:t>
      </w:r>
      <w:bookmarkEnd w:id="10"/>
      <w:bookmarkEnd w:id="11"/>
    </w:p>
    <w:bookmarkEnd w:id="12"/>
    <w:p w:rsidR="00602E20" w:rsidRPr="00602E20" w:rsidRDefault="00602E20" w:rsidP="00602E20">
      <w:pPr>
        <w:pStyle w:val="a7"/>
        <w:spacing w:line="240" w:lineRule="auto"/>
      </w:pPr>
      <w:r w:rsidRPr="00602E20">
        <w:t xml:space="preserve">4.1.1. Календарные сроки начала подготовительного этапа проведения последующего </w:t>
      </w:r>
      <w:proofErr w:type="gramStart"/>
      <w:r w:rsidRPr="00602E20">
        <w:t>контроля за</w:t>
      </w:r>
      <w:proofErr w:type="gramEnd"/>
      <w:r w:rsidRPr="00602E20">
        <w:t xml:space="preserve"> исполнением местного бюджета входят в сроки, предусмотренные Планом работы КСП города Котельники на текущий год, и определяются исходя из них.</w:t>
      </w:r>
    </w:p>
    <w:p w:rsidR="00602E20" w:rsidRPr="00602E20" w:rsidRDefault="00602E20" w:rsidP="00602E20">
      <w:pPr>
        <w:pStyle w:val="a7"/>
        <w:spacing w:line="240" w:lineRule="auto"/>
      </w:pPr>
      <w:proofErr w:type="gramStart"/>
      <w:r w:rsidRPr="00602E20">
        <w:t>Для проведения внешней проверки годовой бюджетной отчетности ГАБС и годового отчета об исполнении местного бюджета осуществляется подготовка предложений по проведению контрольных и экспертно-аналитических мероприятий по внешней проверке годовой бюджетной отчетности ГАБС и годового отчета об исполнении местного бюджета на объектах контроля (с указанием количества и наименования объектов контроля) с целью включения их в План работы КСП города Котельники.</w:t>
      </w:r>
      <w:proofErr w:type="gramEnd"/>
    </w:p>
    <w:p w:rsidR="00602E20" w:rsidRPr="00602E20" w:rsidRDefault="00602E20" w:rsidP="00602E20">
      <w:pPr>
        <w:pStyle w:val="a7"/>
        <w:spacing w:line="240" w:lineRule="auto"/>
      </w:pPr>
      <w:r w:rsidRPr="00602E20">
        <w:t>Предложения по включению контрольных и экспертно-аналитических мероприятий в План работы КСП города Котельники по проведению внешней проверки бюджетной отчетности ГАБС формируются на основе результатов контрольной и экспертно-аналитической деятельности КСП города Котельники.</w:t>
      </w:r>
    </w:p>
    <w:p w:rsidR="00602E20" w:rsidRPr="00602E20" w:rsidRDefault="00602E20" w:rsidP="00602E20">
      <w:pPr>
        <w:pStyle w:val="a7"/>
        <w:spacing w:line="240" w:lineRule="auto"/>
      </w:pPr>
      <w:r w:rsidRPr="00602E20">
        <w:t xml:space="preserve">4.1.2. Подготовка документов, необходимых для проведения контрольных мероприятий по последующему </w:t>
      </w:r>
      <w:proofErr w:type="gramStart"/>
      <w:r w:rsidRPr="00602E20">
        <w:t>контролю за</w:t>
      </w:r>
      <w:proofErr w:type="gramEnd"/>
      <w:r w:rsidRPr="00602E20">
        <w:t xml:space="preserve"> исполнением местного бюджета, осуществляется на основании Плана работы КСП города Котельники и в соответствии со Стандартом внешнего муниципального финансового контроля «Общие правила проведения контрольного мероприятия» с учетом особенностей, установленных настоящим Стандартом.</w:t>
      </w:r>
    </w:p>
    <w:p w:rsidR="00602E20" w:rsidRPr="00602E20" w:rsidRDefault="00602E20" w:rsidP="00602E20">
      <w:pPr>
        <w:pStyle w:val="a7"/>
        <w:spacing w:line="240" w:lineRule="auto"/>
      </w:pPr>
      <w:r w:rsidRPr="00602E20">
        <w:t xml:space="preserve">Подготовка документов, необходимых для проведения экспертно-аналитических мероприятий по последующему </w:t>
      </w:r>
      <w:proofErr w:type="gramStart"/>
      <w:r w:rsidRPr="00602E20">
        <w:t>контролю за</w:t>
      </w:r>
      <w:proofErr w:type="gramEnd"/>
      <w:r w:rsidRPr="00602E20">
        <w:t xml:space="preserve"> исполнением местного бюджета, осуществляется на основании Плана работы КСП города Котельники и в соответствии со Стандартом внешнего муниципального </w:t>
      </w:r>
      <w:r w:rsidRPr="00602E20">
        <w:lastRenderedPageBreak/>
        <w:t xml:space="preserve">финансового контроля «Общие правила проведения экспертно-аналитического мероприятия» с учетом особенностей, установленных настоящим Стандартом. При организации последующего контроля за исполнением местного бюджета применяется </w:t>
      </w:r>
      <w:proofErr w:type="gramStart"/>
      <w:r w:rsidRPr="00602E20">
        <w:t>риск-ориентированный</w:t>
      </w:r>
      <w:proofErr w:type="gramEnd"/>
      <w:r w:rsidRPr="00602E20">
        <w:t xml:space="preserve"> подход, который используется для определения необходимости проведения проверки конкретных вопросов в ходе контрольного мероприятия, которые утверждаются в программе контрольного мероприятия в зависимости от поставленных целей и задач, учитывая вопросы, подлежащие проверке в соответствии с настоящим Стандартом.</w:t>
      </w:r>
    </w:p>
    <w:p w:rsidR="00602E20" w:rsidRPr="00602E20" w:rsidRDefault="00602E20" w:rsidP="00602E20">
      <w:pPr>
        <w:pStyle w:val="a7"/>
        <w:spacing w:line="240" w:lineRule="auto"/>
      </w:pPr>
      <w:r w:rsidRPr="00602E20">
        <w:t xml:space="preserve">Программы проведения контрольных и экспертно-аналитических мероприятий по внешней проверке годовой бюджетной отчетности по каждому ГАБС формируются по соответствующим объектам контроля и направлениям деятельности ежегодно. </w:t>
      </w:r>
    </w:p>
    <w:p w:rsidR="00602E20" w:rsidRPr="00602E20" w:rsidRDefault="00602E20" w:rsidP="00602E20">
      <w:pPr>
        <w:pStyle w:val="a7"/>
        <w:spacing w:line="240" w:lineRule="auto"/>
      </w:pPr>
      <w:r w:rsidRPr="00602E20">
        <w:t>Программа проведения экспертно-аналитического мероприятия по внешней проверке годового отчета об исполнении местного бюджета формируется ежегодно.</w:t>
      </w:r>
    </w:p>
    <w:p w:rsidR="00602E20" w:rsidRPr="00602E20" w:rsidRDefault="00602E20" w:rsidP="00602E20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Программы контрольных и экспертно-аналитических мероприятий могут включать вопросы, регламентированные стандартами внешнего муниципального финансового контроля, утвержденными КСП города Котельники, а также вопросы проверки ведения бухгалтерского (бюджетного) учета, достоверности годовой бюджетной отчетности, проведение аудита эффективности реализации муниципальных программ.</w:t>
      </w:r>
    </w:p>
    <w:p w:rsidR="00602E20" w:rsidRPr="00602E20" w:rsidRDefault="00602E20" w:rsidP="00602E20">
      <w:pPr>
        <w:pStyle w:val="a7"/>
        <w:spacing w:line="240" w:lineRule="auto"/>
      </w:pPr>
      <w:r w:rsidRPr="00602E20">
        <w:t>Сроки проведения контрольных и экспертно-аналитических мероприятий определяются с учетом положений Стандарта внешнего муниципального финансового контроля «Общие правила проведения контрольного мероприятия» 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6F1919" w:rsidRPr="00602E20" w:rsidRDefault="006F1919" w:rsidP="00602E20">
      <w:pPr>
        <w:pStyle w:val="a7"/>
        <w:spacing w:line="240" w:lineRule="auto"/>
      </w:pPr>
      <w:r w:rsidRPr="00602E20">
        <w:t>4.1.3.</w:t>
      </w:r>
      <w:r w:rsidRPr="00602E20">
        <w:tab/>
      </w:r>
      <w:proofErr w:type="gramStart"/>
      <w:r w:rsidRPr="00602E20">
        <w:t>Для проведения внешней проверки годовой бюджетной отч</w:t>
      </w:r>
      <w:r w:rsidR="00602E20">
        <w:t>е</w:t>
      </w:r>
      <w:r w:rsidRPr="00602E20">
        <w:t xml:space="preserve">тности </w:t>
      </w:r>
      <w:r w:rsidR="00602E20">
        <w:t>ГАБС</w:t>
      </w:r>
      <w:r w:rsidRPr="00602E20">
        <w:t xml:space="preserve"> и годового отч</w:t>
      </w:r>
      <w:r w:rsidR="00602E20">
        <w:t>е</w:t>
      </w:r>
      <w:r w:rsidRPr="00602E20">
        <w:t>та об исполнении местного бюджета главные администраторы средств местного бюджета осуществляют представление годовой бюджетной отч</w:t>
      </w:r>
      <w:r w:rsidR="00602E20">
        <w:t>е</w:t>
      </w:r>
      <w:r w:rsidRPr="00602E20">
        <w:t xml:space="preserve">тности, а также дополнительной информации об исполнении местного бюджета (по отдельному запросу </w:t>
      </w:r>
      <w:r w:rsidR="00602E20">
        <w:t>КСП города Котельники</w:t>
      </w:r>
      <w:r w:rsidRPr="00602E20">
        <w:t xml:space="preserve">) </w:t>
      </w:r>
      <w:bookmarkStart w:id="13" w:name="_Hlk31884592"/>
      <w:r w:rsidRPr="00602E20">
        <w:t xml:space="preserve">в </w:t>
      </w:r>
      <w:r w:rsidR="00602E20">
        <w:t>КСП города Котельники</w:t>
      </w:r>
      <w:r w:rsidRPr="00602E20">
        <w:t xml:space="preserve"> </w:t>
      </w:r>
      <w:bookmarkEnd w:id="13"/>
      <w:r w:rsidRPr="00602E20">
        <w:t xml:space="preserve">в установленные сроки, администрация городского округа </w:t>
      </w:r>
      <w:r w:rsidR="00602E20">
        <w:t>Котельники Московской области</w:t>
      </w:r>
      <w:r w:rsidRPr="00602E20">
        <w:t xml:space="preserve"> осуществляет представление годового отч</w:t>
      </w:r>
      <w:r w:rsidR="00602E20">
        <w:t>е</w:t>
      </w:r>
      <w:r w:rsidRPr="00602E20">
        <w:t>та об исполнении местного бюджета</w:t>
      </w:r>
      <w:proofErr w:type="gramEnd"/>
      <w:r w:rsidRPr="00602E20">
        <w:t xml:space="preserve"> за отч</w:t>
      </w:r>
      <w:r w:rsidR="00602E20">
        <w:t>е</w:t>
      </w:r>
      <w:r w:rsidRPr="00602E20">
        <w:t xml:space="preserve">тный год в </w:t>
      </w:r>
      <w:r w:rsidR="00602E20">
        <w:t>КСП города Котельники</w:t>
      </w:r>
      <w:r w:rsidRPr="00602E20">
        <w:t xml:space="preserve"> не позднее срока, установленного стать</w:t>
      </w:r>
      <w:r w:rsidR="00602E20">
        <w:t>е</w:t>
      </w:r>
      <w:r w:rsidRPr="00602E20">
        <w:t xml:space="preserve">й 264.4 Бюджетного кодекса Российской Федерации (не позднее 01 апреля года, следующего </w:t>
      </w:r>
      <w:proofErr w:type="gramStart"/>
      <w:r w:rsidRPr="00602E20">
        <w:t>за</w:t>
      </w:r>
      <w:proofErr w:type="gramEnd"/>
      <w:r w:rsidRPr="00602E20">
        <w:t xml:space="preserve"> отч</w:t>
      </w:r>
      <w:r w:rsidR="00602E20">
        <w:t>е</w:t>
      </w:r>
      <w:r w:rsidRPr="00602E20">
        <w:t>тным).</w:t>
      </w:r>
    </w:p>
    <w:p w:rsidR="006F1919" w:rsidRPr="00602E20" w:rsidRDefault="006F1919" w:rsidP="00602E20">
      <w:pPr>
        <w:pStyle w:val="2"/>
      </w:pPr>
      <w:bookmarkStart w:id="14" w:name="_Toc255653"/>
      <w:r w:rsidRPr="00602E20">
        <w:t xml:space="preserve">4.2. Проведение внешней </w:t>
      </w:r>
      <w:proofErr w:type="gramStart"/>
      <w:r w:rsidRPr="00602E20">
        <w:t>проверки годовой бюджетной отч</w:t>
      </w:r>
      <w:r w:rsidR="00602E20">
        <w:t>е</w:t>
      </w:r>
      <w:r w:rsidRPr="00602E20">
        <w:t xml:space="preserve">тности главных администраторов средств </w:t>
      </w:r>
      <w:bookmarkEnd w:id="14"/>
      <w:r w:rsidRPr="00602E20">
        <w:t>местного бюджета</w:t>
      </w:r>
      <w:proofErr w:type="gramEnd"/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proofErr w:type="gramStart"/>
      <w:r w:rsidRPr="00602E20">
        <w:rPr>
          <w:lang w:bidi="ru-RU"/>
        </w:rPr>
        <w:t xml:space="preserve">В рамках комплекса контрольных и экспертно-аналитических мероприятий по каждому </w:t>
      </w:r>
      <w:r w:rsidR="00602E20">
        <w:rPr>
          <w:lang w:bidi="ru-RU"/>
        </w:rPr>
        <w:t>ГАБС</w:t>
      </w:r>
      <w:r w:rsidRPr="00602E20">
        <w:rPr>
          <w:lang w:bidi="ru-RU"/>
        </w:rPr>
        <w:t xml:space="preserve"> проводятся контрольные или экспертно-аналитические мероприятия по внешней проверке годовой бюджетной отч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тности </w:t>
      </w:r>
      <w:r w:rsidR="00602E20">
        <w:rPr>
          <w:lang w:bidi="ru-RU"/>
        </w:rPr>
        <w:t>ГАБС</w:t>
      </w:r>
      <w:r w:rsidRPr="00602E20">
        <w:rPr>
          <w:lang w:bidi="ru-RU"/>
        </w:rPr>
        <w:t xml:space="preserve"> (подведомственных ему распорядителей, получателей </w:t>
      </w:r>
      <w:r w:rsidRPr="0046717D">
        <w:rPr>
          <w:color w:val="365F91" w:themeColor="accent1" w:themeShade="BF"/>
          <w:lang w:bidi="ru-RU"/>
        </w:rPr>
        <w:lastRenderedPageBreak/>
        <w:t>бюджетных средств</w:t>
      </w:r>
      <w:r w:rsidR="006B37D4" w:rsidRPr="0046717D">
        <w:rPr>
          <w:color w:val="365F91" w:themeColor="accent1" w:themeShade="BF"/>
          <w:sz w:val="24"/>
          <w:szCs w:val="24"/>
          <w:vertAlign w:val="superscript"/>
          <w:lang w:bidi="ru-RU"/>
        </w:rPr>
        <w:t>*</w:t>
      </w:r>
      <w:r w:rsidRPr="00602E20">
        <w:rPr>
          <w:lang w:bidi="ru-RU"/>
        </w:rPr>
        <w:t>), в порядке, определ</w:t>
      </w:r>
      <w:r w:rsidR="00602E20">
        <w:rPr>
          <w:lang w:bidi="ru-RU"/>
        </w:rPr>
        <w:t>е</w:t>
      </w:r>
      <w:r w:rsidRPr="00602E20">
        <w:rPr>
          <w:lang w:bidi="ru-RU"/>
        </w:rPr>
        <w:t>нном Стандартом внешнего муниципального финансового контроля «Общие правила проведения контрольного мероприятия», Стандартом внешнего муниципального финансового контроля «Общие правила проведения экспертно-аналитического мероприятия», настоящим Стандартом и иными стандартами внешнего муниципального финансового контроля</w:t>
      </w:r>
      <w:proofErr w:type="gramEnd"/>
      <w:r w:rsidRPr="00602E20">
        <w:rPr>
          <w:lang w:bidi="ru-RU"/>
        </w:rPr>
        <w:t>, утвержд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нными </w:t>
      </w:r>
      <w:r w:rsidR="00602E20">
        <w:rPr>
          <w:lang w:bidi="ru-RU"/>
        </w:rPr>
        <w:t>КСП города Котельники</w:t>
      </w:r>
      <w:r w:rsidRPr="00602E20">
        <w:rPr>
          <w:lang w:bidi="ru-RU"/>
        </w:rPr>
        <w:t>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4.2.1. Проверка годовой бюджетной отч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тности </w:t>
      </w:r>
      <w:r w:rsidR="00602E20">
        <w:rPr>
          <w:lang w:bidi="ru-RU"/>
        </w:rPr>
        <w:t>ГАБС</w:t>
      </w:r>
      <w:r w:rsidRPr="00602E20">
        <w:rPr>
          <w:lang w:bidi="ru-RU"/>
        </w:rPr>
        <w:t xml:space="preserve"> проводится на основании данных годовой бюджетной отч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тности, аналитических форм, документов и иной информации, получаемой по запросам </w:t>
      </w:r>
      <w:r w:rsidR="00602E20">
        <w:rPr>
          <w:lang w:bidi="ru-RU"/>
        </w:rPr>
        <w:t>КСП города Котельники</w:t>
      </w:r>
      <w:r w:rsidRPr="00602E20">
        <w:rPr>
          <w:lang w:bidi="ru-RU"/>
        </w:rPr>
        <w:t xml:space="preserve"> в целях получения дополнительных сведений, необходимых для осуществления последующего </w:t>
      </w:r>
      <w:proofErr w:type="gramStart"/>
      <w:r w:rsidRPr="00602E20">
        <w:rPr>
          <w:lang w:bidi="ru-RU"/>
        </w:rPr>
        <w:t>контроля за</w:t>
      </w:r>
      <w:proofErr w:type="gramEnd"/>
      <w:r w:rsidRPr="00602E20">
        <w:rPr>
          <w:lang w:bidi="ru-RU"/>
        </w:rPr>
        <w:t xml:space="preserve"> исполнением местного бюджета (при необходимости). 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 xml:space="preserve">4.2.2. </w:t>
      </w:r>
      <w:r w:rsidRPr="00602E20">
        <w:t>При проведении внешней проверки годовой бюджетной отч</w:t>
      </w:r>
      <w:r w:rsidR="00602E20">
        <w:t>е</w:t>
      </w:r>
      <w:r w:rsidRPr="00602E20">
        <w:t xml:space="preserve">тности </w:t>
      </w:r>
      <w:r w:rsidR="00602E20">
        <w:t>ГАБС</w:t>
      </w:r>
      <w:r w:rsidRPr="00602E20">
        <w:t xml:space="preserve"> </w:t>
      </w:r>
      <w:r w:rsidRPr="00602E20">
        <w:rPr>
          <w:lang w:bidi="ru-RU"/>
        </w:rPr>
        <w:t>осуществляется:</w:t>
      </w:r>
    </w:p>
    <w:p w:rsidR="006F1919" w:rsidRPr="00602E20" w:rsidRDefault="00602E20" w:rsidP="009F6CE3">
      <w:pPr>
        <w:pStyle w:val="a7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lang w:bidi="ru-RU"/>
        </w:rPr>
      </w:pPr>
      <w:r>
        <w:rPr>
          <w:lang w:bidi="ru-RU"/>
        </w:rPr>
        <w:t>п</w:t>
      </w:r>
      <w:r w:rsidR="006F1919" w:rsidRPr="00602E20">
        <w:rPr>
          <w:lang w:bidi="ru-RU"/>
        </w:rPr>
        <w:t>роверка соблюдения порядка составления и представления годовой бюджетной отч</w:t>
      </w:r>
      <w:r>
        <w:rPr>
          <w:lang w:bidi="ru-RU"/>
        </w:rPr>
        <w:t>е</w:t>
      </w:r>
      <w:r w:rsidR="006F1919" w:rsidRPr="00602E20">
        <w:rPr>
          <w:lang w:bidi="ru-RU"/>
        </w:rPr>
        <w:t>тности</w:t>
      </w:r>
      <w:r w:rsidR="006F1919" w:rsidRPr="00602E20">
        <w:t xml:space="preserve"> </w:t>
      </w:r>
      <w:r>
        <w:rPr>
          <w:lang w:bidi="ru-RU"/>
        </w:rPr>
        <w:t>ГАБС</w:t>
      </w:r>
      <w:r w:rsidR="006F1919" w:rsidRPr="00602E20">
        <w:rPr>
          <w:lang w:bidi="ru-RU"/>
        </w:rPr>
        <w:t>.</w:t>
      </w:r>
    </w:p>
    <w:p w:rsidR="006F1919" w:rsidRPr="0046717D" w:rsidRDefault="00602E20" w:rsidP="009F6CE3">
      <w:pPr>
        <w:pStyle w:val="a7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color w:val="365F91" w:themeColor="accent1" w:themeShade="BF"/>
          <w:lang w:bidi="ru-RU"/>
        </w:rPr>
      </w:pPr>
      <w:r>
        <w:rPr>
          <w:rFonts w:eastAsia="Times New Roman"/>
          <w:snapToGrid w:val="0"/>
          <w:lang w:eastAsia="ru-RU"/>
        </w:rPr>
        <w:t>п</w:t>
      </w:r>
      <w:r w:rsidR="006F1919" w:rsidRPr="00602E20">
        <w:rPr>
          <w:rFonts w:eastAsia="Times New Roman"/>
          <w:snapToGrid w:val="0"/>
          <w:lang w:eastAsia="ru-RU"/>
        </w:rPr>
        <w:t xml:space="preserve">роверка и анализ состояния внутреннего финансового аудита, осуществляемого главными администраторами средств местного </w:t>
      </w:r>
      <w:r w:rsidR="006F1919" w:rsidRPr="0046717D">
        <w:rPr>
          <w:rFonts w:eastAsia="Times New Roman"/>
          <w:snapToGrid w:val="0"/>
          <w:color w:val="365F91" w:themeColor="accent1" w:themeShade="BF"/>
          <w:lang w:eastAsia="ru-RU"/>
        </w:rPr>
        <w:t>бюджета.</w:t>
      </w:r>
      <w:r w:rsidR="006B37D4" w:rsidRPr="0046717D">
        <w:rPr>
          <w:rFonts w:eastAsia="Times New Roman"/>
          <w:snapToGrid w:val="0"/>
          <w:color w:val="365F91" w:themeColor="accent1" w:themeShade="BF"/>
          <w:sz w:val="24"/>
          <w:szCs w:val="24"/>
          <w:vertAlign w:val="superscript"/>
          <w:lang w:eastAsia="ru-RU"/>
        </w:rPr>
        <w:t>*</w:t>
      </w:r>
    </w:p>
    <w:p w:rsidR="006F1919" w:rsidRPr="0046717D" w:rsidRDefault="00602E20" w:rsidP="009F6CE3">
      <w:pPr>
        <w:pStyle w:val="a7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color w:val="365F91" w:themeColor="accent1" w:themeShade="BF"/>
          <w:lang w:bidi="ru-RU"/>
        </w:rPr>
      </w:pPr>
      <w:r>
        <w:rPr>
          <w:lang w:bidi="ru-RU"/>
        </w:rPr>
        <w:t>п</w:t>
      </w:r>
      <w:r w:rsidR="006F1919" w:rsidRPr="00602E20">
        <w:rPr>
          <w:lang w:bidi="ru-RU"/>
        </w:rPr>
        <w:t xml:space="preserve">роверка соблюдения порядка использования и управления собственностью городского округа </w:t>
      </w:r>
      <w:r>
        <w:rPr>
          <w:lang w:bidi="ru-RU"/>
        </w:rPr>
        <w:t>Котельники Московской области</w:t>
      </w:r>
      <w:r w:rsidR="006F1919" w:rsidRPr="00602E20">
        <w:rPr>
          <w:lang w:bidi="ru-RU"/>
        </w:rPr>
        <w:t xml:space="preserve"> в соответствии с требованиями нормативных правовых актов, в том числе проверка организации уч</w:t>
      </w:r>
      <w:r>
        <w:rPr>
          <w:lang w:bidi="ru-RU"/>
        </w:rPr>
        <w:t>е</w:t>
      </w:r>
      <w:r w:rsidR="006F1919" w:rsidRPr="00602E20">
        <w:rPr>
          <w:lang w:bidi="ru-RU"/>
        </w:rPr>
        <w:t xml:space="preserve">та и ведения реестра муниципального имущества, находящегося в муниципальной </w:t>
      </w:r>
      <w:r w:rsidR="006F1919" w:rsidRPr="0046717D">
        <w:rPr>
          <w:color w:val="365F91" w:themeColor="accent1" w:themeShade="BF"/>
          <w:lang w:bidi="ru-RU"/>
        </w:rPr>
        <w:t>собственности.</w:t>
      </w:r>
      <w:r w:rsidR="006B37D4" w:rsidRPr="0046717D">
        <w:rPr>
          <w:color w:val="365F91" w:themeColor="accent1" w:themeShade="BF"/>
          <w:sz w:val="24"/>
          <w:szCs w:val="24"/>
          <w:vertAlign w:val="superscript"/>
          <w:lang w:bidi="ru-RU"/>
        </w:rPr>
        <w:t>*</w:t>
      </w:r>
    </w:p>
    <w:p w:rsidR="006F1919" w:rsidRPr="00602E20" w:rsidRDefault="00602E20" w:rsidP="009F6CE3">
      <w:pPr>
        <w:pStyle w:val="a7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</w:pPr>
      <w:r>
        <w:rPr>
          <w:lang w:bidi="ru-RU"/>
        </w:rPr>
        <w:t>п</w:t>
      </w:r>
      <w:r w:rsidR="006F1919" w:rsidRPr="00602E20">
        <w:rPr>
          <w:lang w:bidi="ru-RU"/>
        </w:rPr>
        <w:t xml:space="preserve">роверка и анализ исполнения местного бюджета главными администраторами средств местного бюджета, выявление отклонений и установление факторов, повлиявших на их возникновение </w:t>
      </w:r>
      <w:proofErr w:type="gramStart"/>
      <w:r w:rsidR="006F1919" w:rsidRPr="00602E20">
        <w:rPr>
          <w:lang w:bidi="ru-RU"/>
        </w:rPr>
        <w:t>по</w:t>
      </w:r>
      <w:proofErr w:type="gramEnd"/>
      <w:r w:rsidR="006F1919" w:rsidRPr="00602E20">
        <w:rPr>
          <w:lang w:bidi="ru-RU"/>
        </w:rPr>
        <w:t xml:space="preserve"> </w:t>
      </w:r>
      <w:proofErr w:type="gramStart"/>
      <w:r w:rsidR="006F1919" w:rsidRPr="00602E20">
        <w:rPr>
          <w:lang w:bidi="ru-RU"/>
        </w:rPr>
        <w:t>следующим</w:t>
      </w:r>
      <w:proofErr w:type="gramEnd"/>
      <w:r w:rsidR="006F1919" w:rsidRPr="00602E20">
        <w:rPr>
          <w:lang w:bidi="ru-RU"/>
        </w:rPr>
        <w:t xml:space="preserve"> основным вопросам, детализированным в программе контрольного и </w:t>
      </w:r>
      <w:r w:rsidR="006F1919" w:rsidRPr="00602E20">
        <w:t>экспертно-аналитического мероприятия: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 xml:space="preserve">- проверка и анализ исполнения местного бюджета </w:t>
      </w:r>
      <w:r w:rsidRPr="00602E20">
        <w:rPr>
          <w:rFonts w:eastAsia="Times New Roman"/>
          <w:snapToGrid w:val="0"/>
          <w:lang w:eastAsia="ru-RU"/>
        </w:rPr>
        <w:t>по доходам;</w:t>
      </w:r>
    </w:p>
    <w:p w:rsidR="006F1919" w:rsidRPr="00602E20" w:rsidRDefault="006B37D4" w:rsidP="006156D8">
      <w:pPr>
        <w:pStyle w:val="a7"/>
        <w:spacing w:line="240" w:lineRule="auto"/>
        <w:rPr>
          <w:lang w:bidi="ru-RU"/>
        </w:rPr>
      </w:pPr>
      <w:r>
        <w:rPr>
          <w:rFonts w:eastAsia="Times New Roman"/>
          <w:noProof/>
          <w:lang w:eastAsia="ru-RU"/>
        </w:rPr>
        <w:t>- проверка</w:t>
      </w:r>
      <w:r w:rsidR="006F1919" w:rsidRPr="00602E20">
        <w:rPr>
          <w:lang w:bidi="ru-RU"/>
        </w:rPr>
        <w:t xml:space="preserve"> и анализ исполнения местного бюджета по расходам;</w:t>
      </w:r>
    </w:p>
    <w:p w:rsidR="006F1919" w:rsidRPr="00602E20" w:rsidRDefault="006F1919" w:rsidP="006156D8">
      <w:pPr>
        <w:pStyle w:val="a7"/>
        <w:spacing w:line="240" w:lineRule="auto"/>
        <w:rPr>
          <w:rFonts w:eastAsia="Times New Roman"/>
          <w:noProof/>
          <w:lang w:eastAsia="ru-RU"/>
        </w:rPr>
      </w:pPr>
      <w:r w:rsidRPr="00602E20">
        <w:rPr>
          <w:rFonts w:eastAsia="Times New Roman"/>
          <w:noProof/>
          <w:lang w:eastAsia="ru-RU"/>
        </w:rPr>
        <w:t>- проверка и анализ дебиторской и кредиторской задолженностей;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- п</w:t>
      </w:r>
      <w:r w:rsidRPr="00602E20">
        <w:rPr>
          <w:rFonts w:eastAsia="Times New Roman"/>
          <w:noProof/>
          <w:lang w:eastAsia="ru-RU"/>
        </w:rPr>
        <w:t>роверка и анализ исполнения местного бюджета по расходам, предусмотренным на реализацию муниципальных программ, а также по расходам на непрограммные направления деятельности;</w:t>
      </w:r>
    </w:p>
    <w:p w:rsidR="006F1919" w:rsidRPr="00602E20" w:rsidRDefault="006F1919" w:rsidP="006156D8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602E20">
        <w:rPr>
          <w:rFonts w:ascii="Times New Roman" w:eastAsia="Times New Roman" w:hAnsi="Times New Roman"/>
          <w:noProof/>
          <w:sz w:val="28"/>
          <w:szCs w:val="28"/>
          <w:lang w:eastAsia="ru-RU"/>
        </w:rPr>
        <w:t>- проверка и анализ исполнения местного бюджета по контрактуемым</w:t>
      </w:r>
      <w:r w:rsidRPr="00602E20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46717D">
        <w:rPr>
          <w:rFonts w:ascii="Times New Roman" w:eastAsia="Times New Roman" w:hAnsi="Times New Roman"/>
          <w:noProof/>
          <w:color w:val="365F91" w:themeColor="accent1" w:themeShade="BF"/>
          <w:sz w:val="28"/>
          <w:szCs w:val="28"/>
          <w:lang w:eastAsia="ru-RU"/>
        </w:rPr>
        <w:t>расходам;</w:t>
      </w:r>
      <w:r w:rsidR="006B37D4" w:rsidRPr="0046717D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*</w:t>
      </w:r>
      <w:r w:rsidRPr="0046717D">
        <w:rPr>
          <w:rFonts w:ascii="Times New Roman" w:eastAsia="Times New Roman" w:hAnsi="Times New Roman"/>
          <w:snapToGrid w:val="0"/>
          <w:color w:val="365F91" w:themeColor="accent1" w:themeShade="BF"/>
          <w:sz w:val="24"/>
          <w:szCs w:val="24"/>
          <w:vertAlign w:val="superscript"/>
          <w:lang w:eastAsia="ru-RU"/>
        </w:rPr>
        <w:t xml:space="preserve"> </w:t>
      </w:r>
    </w:p>
    <w:p w:rsidR="006F1919" w:rsidRPr="0046717D" w:rsidRDefault="006F1919" w:rsidP="006156D8">
      <w:pPr>
        <w:pStyle w:val="a7"/>
        <w:spacing w:line="240" w:lineRule="auto"/>
        <w:rPr>
          <w:rFonts w:eastAsia="Times New Roman"/>
          <w:noProof/>
          <w:color w:val="365F91" w:themeColor="accent1" w:themeShade="BF"/>
          <w:lang w:eastAsia="ru-RU"/>
        </w:rPr>
      </w:pPr>
      <w:r w:rsidRPr="00602E20">
        <w:rPr>
          <w:rFonts w:eastAsia="Times New Roman"/>
          <w:noProof/>
          <w:lang w:eastAsia="ru-RU"/>
        </w:rPr>
        <w:t xml:space="preserve">- проверка и анализ исполнения местного бюджета по расходам, предусмотренным на осуществление бюджетных </w:t>
      </w:r>
      <w:r w:rsidRPr="0046717D">
        <w:rPr>
          <w:rFonts w:eastAsia="Times New Roman"/>
          <w:noProof/>
          <w:color w:val="365F91" w:themeColor="accent1" w:themeShade="BF"/>
          <w:lang w:eastAsia="ru-RU"/>
        </w:rPr>
        <w:t>инвестиций;</w:t>
      </w:r>
      <w:r w:rsidR="006B37D4" w:rsidRPr="0046717D">
        <w:rPr>
          <w:color w:val="365F91" w:themeColor="accent1" w:themeShade="BF"/>
          <w:sz w:val="24"/>
          <w:szCs w:val="24"/>
          <w:vertAlign w:val="superscript"/>
        </w:rPr>
        <w:t>*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- проверка и анализ исполнения местного бюджета по расходам, осуществляемым за сч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т средств резервного фонда администрации городского округа </w:t>
      </w:r>
      <w:r w:rsidR="00602E20">
        <w:rPr>
          <w:lang w:bidi="ru-RU"/>
        </w:rPr>
        <w:t>Котельники Московской области</w:t>
      </w:r>
      <w:r w:rsidRPr="00602E20">
        <w:rPr>
          <w:lang w:bidi="ru-RU"/>
        </w:rPr>
        <w:t>;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- проверка и анализ исполнения местного бюджета по источникам финансирования дефицита местного бюджета;</w:t>
      </w:r>
    </w:p>
    <w:p w:rsidR="006F1919" w:rsidRPr="0046717D" w:rsidRDefault="006F1919" w:rsidP="006156D8">
      <w:pPr>
        <w:pStyle w:val="a7"/>
        <w:spacing w:line="240" w:lineRule="auto"/>
        <w:rPr>
          <w:color w:val="365F91" w:themeColor="accent1" w:themeShade="BF"/>
          <w:lang w:bidi="ru-RU"/>
        </w:rPr>
      </w:pPr>
      <w:r w:rsidRPr="00602E20">
        <w:rPr>
          <w:lang w:bidi="ru-RU"/>
        </w:rPr>
        <w:lastRenderedPageBreak/>
        <w:t xml:space="preserve">- проверка и анализ использования средств, выделяемых бюджетному (автономному) учреждению из местного </w:t>
      </w:r>
      <w:r w:rsidRPr="0046717D">
        <w:rPr>
          <w:color w:val="365F91" w:themeColor="accent1" w:themeShade="BF"/>
          <w:lang w:bidi="ru-RU"/>
        </w:rPr>
        <w:t>бюджета;</w:t>
      </w:r>
      <w:r w:rsidR="006B37D4" w:rsidRPr="0046717D">
        <w:rPr>
          <w:color w:val="365F91" w:themeColor="accent1" w:themeShade="BF"/>
          <w:sz w:val="24"/>
          <w:szCs w:val="24"/>
          <w:vertAlign w:val="superscript"/>
          <w:lang w:bidi="ru-RU"/>
        </w:rPr>
        <w:t>*</w:t>
      </w:r>
    </w:p>
    <w:p w:rsidR="006F1919" w:rsidRPr="0046717D" w:rsidRDefault="006F1919" w:rsidP="006156D8">
      <w:pPr>
        <w:pStyle w:val="a7"/>
        <w:spacing w:line="240" w:lineRule="auto"/>
        <w:rPr>
          <w:color w:val="365F91" w:themeColor="accent1" w:themeShade="BF"/>
          <w:lang w:bidi="ru-RU"/>
        </w:rPr>
      </w:pPr>
      <w:r w:rsidRPr="00602E20">
        <w:rPr>
          <w:lang w:bidi="ru-RU"/>
        </w:rPr>
        <w:t xml:space="preserve">- проверка получателя бюджетных средств (администратора доходов бюджета, </w:t>
      </w:r>
      <w:bookmarkStart w:id="15" w:name="_Hlk32487534"/>
      <w:r w:rsidRPr="00602E20">
        <w:rPr>
          <w:lang w:bidi="ru-RU"/>
        </w:rPr>
        <w:t xml:space="preserve">администратора источников финансирования дефицита </w:t>
      </w:r>
      <w:r w:rsidRPr="0046717D">
        <w:rPr>
          <w:color w:val="365F91" w:themeColor="accent1" w:themeShade="BF"/>
          <w:lang w:bidi="ru-RU"/>
        </w:rPr>
        <w:t>бюджета</w:t>
      </w:r>
      <w:bookmarkEnd w:id="15"/>
      <w:r w:rsidRPr="0046717D">
        <w:rPr>
          <w:color w:val="365F91" w:themeColor="accent1" w:themeShade="BF"/>
          <w:lang w:bidi="ru-RU"/>
        </w:rPr>
        <w:t>).</w:t>
      </w:r>
      <w:r w:rsidR="006B37D4" w:rsidRPr="0046717D">
        <w:rPr>
          <w:color w:val="365F91" w:themeColor="accent1" w:themeShade="BF"/>
          <w:sz w:val="24"/>
          <w:szCs w:val="24"/>
          <w:vertAlign w:val="superscript"/>
          <w:lang w:bidi="ru-RU"/>
        </w:rPr>
        <w:t>*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4.2.3. В актах по результатам контрольных мероприятий отражаются факты нарушений, в том числе допущенных объектами контроля при ведении бюджетного уч</w:t>
      </w:r>
      <w:r w:rsidR="00602E20">
        <w:rPr>
          <w:lang w:bidi="ru-RU"/>
        </w:rPr>
        <w:t>е</w:t>
      </w:r>
      <w:r w:rsidRPr="00602E20">
        <w:rPr>
          <w:lang w:bidi="ru-RU"/>
        </w:rPr>
        <w:t>та и составлении годовой бюджетной отч</w:t>
      </w:r>
      <w:r w:rsidR="00602E20">
        <w:rPr>
          <w:lang w:bidi="ru-RU"/>
        </w:rPr>
        <w:t>е</w:t>
      </w:r>
      <w:r w:rsidRPr="00602E20">
        <w:rPr>
          <w:lang w:bidi="ru-RU"/>
        </w:rPr>
        <w:t>тности.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proofErr w:type="gramStart"/>
      <w:r w:rsidRPr="00602E20">
        <w:rPr>
          <w:lang w:bidi="ru-RU"/>
        </w:rPr>
        <w:t xml:space="preserve">Заключения </w:t>
      </w:r>
      <w:r w:rsidR="00602E20">
        <w:rPr>
          <w:lang w:bidi="ru-RU"/>
        </w:rPr>
        <w:t>КСП города Котельники</w:t>
      </w:r>
      <w:r w:rsidRPr="00602E20">
        <w:rPr>
          <w:lang w:bidi="ru-RU"/>
        </w:rPr>
        <w:t xml:space="preserve"> о результатах внешней проверки годовой бюджетной отч</w:t>
      </w:r>
      <w:r w:rsidR="00602E20">
        <w:rPr>
          <w:lang w:bidi="ru-RU"/>
        </w:rPr>
        <w:t>е</w:t>
      </w:r>
      <w:r w:rsidRPr="00602E20">
        <w:rPr>
          <w:lang w:bidi="ru-RU"/>
        </w:rPr>
        <w:t xml:space="preserve">тности </w:t>
      </w:r>
      <w:r w:rsidR="00602E20">
        <w:rPr>
          <w:lang w:bidi="ru-RU"/>
        </w:rPr>
        <w:t>ГАБС</w:t>
      </w:r>
      <w:r w:rsidRPr="00602E20">
        <w:rPr>
          <w:lang w:bidi="ru-RU"/>
        </w:rPr>
        <w:t xml:space="preserve"> подготавливаются в соответствии с информацией, </w:t>
      </w:r>
      <w:r w:rsidR="006156D8">
        <w:rPr>
          <w:lang w:bidi="ru-RU"/>
        </w:rPr>
        <w:t>полученной</w:t>
      </w:r>
      <w:r w:rsidRPr="00602E20">
        <w:rPr>
          <w:lang w:bidi="ru-RU"/>
        </w:rPr>
        <w:t xml:space="preserve"> по результатам соответствующих контрольных мероприятий в главных администраторах средств местного бюджета и в подведомственных главному администратору средств местного бюджета учреждениях, а также информацией, полученной в ходе экспертно-аналитических мероприятий.</w:t>
      </w:r>
      <w:proofErr w:type="gramEnd"/>
    </w:p>
    <w:p w:rsidR="006F1919" w:rsidRPr="00602E20" w:rsidRDefault="006156D8" w:rsidP="006156D8">
      <w:pPr>
        <w:pStyle w:val="a7"/>
        <w:spacing w:line="240" w:lineRule="auto"/>
        <w:rPr>
          <w:lang w:bidi="ru-RU"/>
        </w:rPr>
      </w:pPr>
      <w:r>
        <w:rPr>
          <w:lang w:bidi="ru-RU"/>
        </w:rPr>
        <w:t>З</w:t>
      </w:r>
      <w:r w:rsidR="006F1919" w:rsidRPr="00602E20">
        <w:rPr>
          <w:lang w:bidi="ru-RU"/>
        </w:rPr>
        <w:t>аключени</w:t>
      </w:r>
      <w:r>
        <w:rPr>
          <w:lang w:bidi="ru-RU"/>
        </w:rPr>
        <w:t>е</w:t>
      </w:r>
      <w:r w:rsidR="006F1919" w:rsidRPr="00602E20">
        <w:rPr>
          <w:lang w:bidi="ru-RU"/>
        </w:rPr>
        <w:t xml:space="preserve"> </w:t>
      </w:r>
      <w:r>
        <w:rPr>
          <w:lang w:bidi="ru-RU"/>
        </w:rPr>
        <w:t>КСП города Котельники</w:t>
      </w:r>
      <w:r w:rsidR="006F1919" w:rsidRPr="00602E20">
        <w:rPr>
          <w:lang w:bidi="ru-RU"/>
        </w:rPr>
        <w:t xml:space="preserve"> по </w:t>
      </w:r>
      <w:r>
        <w:rPr>
          <w:lang w:bidi="ru-RU"/>
        </w:rPr>
        <w:t>ГАБС</w:t>
      </w:r>
      <w:r w:rsidR="006F1919" w:rsidRPr="00602E20">
        <w:rPr>
          <w:lang w:bidi="ru-RU"/>
        </w:rPr>
        <w:t xml:space="preserve"> за отч</w:t>
      </w:r>
      <w:r>
        <w:rPr>
          <w:lang w:bidi="ru-RU"/>
        </w:rPr>
        <w:t>е</w:t>
      </w:r>
      <w:r w:rsidR="006F1919" w:rsidRPr="00602E20">
        <w:rPr>
          <w:lang w:bidi="ru-RU"/>
        </w:rPr>
        <w:t>тный финансовый год подготавливается по форме и в соответствии с примерной структурой согласно Приложению № 1 к Стандарту.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4.2.4.</w:t>
      </w:r>
      <w:r w:rsidR="006156D8">
        <w:rPr>
          <w:lang w:bidi="ru-RU"/>
        </w:rPr>
        <w:t xml:space="preserve"> </w:t>
      </w:r>
      <w:r w:rsidRPr="00602E20">
        <w:rPr>
          <w:lang w:bidi="ru-RU"/>
        </w:rPr>
        <w:t>По результат</w:t>
      </w:r>
      <w:r w:rsidR="006156D8">
        <w:rPr>
          <w:lang w:bidi="ru-RU"/>
        </w:rPr>
        <w:t>ам</w:t>
      </w:r>
      <w:r w:rsidRPr="00602E20">
        <w:rPr>
          <w:lang w:bidi="ru-RU"/>
        </w:rPr>
        <w:t xml:space="preserve"> внешней проверки годовой бюджетной отч</w:t>
      </w:r>
      <w:r w:rsidR="006156D8">
        <w:rPr>
          <w:lang w:bidi="ru-RU"/>
        </w:rPr>
        <w:t>е</w:t>
      </w:r>
      <w:r w:rsidRPr="00602E20">
        <w:rPr>
          <w:lang w:bidi="ru-RU"/>
        </w:rPr>
        <w:t xml:space="preserve">тности </w:t>
      </w:r>
      <w:r w:rsidR="006156D8">
        <w:rPr>
          <w:lang w:bidi="ru-RU"/>
        </w:rPr>
        <w:t>ГАБС</w:t>
      </w:r>
      <w:r w:rsidRPr="00602E20">
        <w:rPr>
          <w:lang w:bidi="ru-RU"/>
        </w:rPr>
        <w:t>, при необходимости, подготавливаются информационные письма, представления, предписания, уведомления о применении бюджетных мер принуждения, обращения в правоохранительные органы.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 xml:space="preserve">При выявлении фактов нарушения требований законов и иных нормативных правовых актов при наличии состава административного правонарушения уполномоченным должностным лицом </w:t>
      </w:r>
      <w:r w:rsidR="006156D8">
        <w:rPr>
          <w:lang w:bidi="ru-RU"/>
        </w:rPr>
        <w:t>КСП города Котельники</w:t>
      </w:r>
      <w:r w:rsidRPr="00602E20">
        <w:rPr>
          <w:lang w:bidi="ru-RU"/>
        </w:rPr>
        <w:t xml:space="preserve"> составляется протокол об административном правонарушении.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>Подготовка вышеуказанных документов осуществляется с уч</w:t>
      </w:r>
      <w:r w:rsidR="006156D8">
        <w:rPr>
          <w:lang w:bidi="ru-RU"/>
        </w:rPr>
        <w:t>е</w:t>
      </w:r>
      <w:r w:rsidRPr="00602E20">
        <w:rPr>
          <w:lang w:bidi="ru-RU"/>
        </w:rPr>
        <w:t>том положений, определ</w:t>
      </w:r>
      <w:r w:rsidR="006156D8">
        <w:rPr>
          <w:lang w:bidi="ru-RU"/>
        </w:rPr>
        <w:t>е</w:t>
      </w:r>
      <w:r w:rsidRPr="00602E20">
        <w:rPr>
          <w:lang w:bidi="ru-RU"/>
        </w:rPr>
        <w:t>нных Стандартом внешнего муниципального финансового контроля «Общие правила проведения контрольного мероприятия» и Стандартом внешнего муниципального финансового контроля «Общие правила проведения экспертно-аналитического мероприятия».</w:t>
      </w:r>
    </w:p>
    <w:p w:rsidR="006F1919" w:rsidRPr="00602E20" w:rsidRDefault="006F1919" w:rsidP="006156D8">
      <w:pPr>
        <w:pStyle w:val="a7"/>
        <w:spacing w:line="240" w:lineRule="auto"/>
        <w:rPr>
          <w:lang w:bidi="ru-RU"/>
        </w:rPr>
      </w:pPr>
      <w:r w:rsidRPr="00602E20">
        <w:rPr>
          <w:lang w:bidi="ru-RU"/>
        </w:rPr>
        <w:t xml:space="preserve">4.2.5. </w:t>
      </w:r>
      <w:r w:rsidR="0046717D">
        <w:rPr>
          <w:lang w:bidi="ru-RU"/>
        </w:rPr>
        <w:t>Р</w:t>
      </w:r>
      <w:r w:rsidRPr="00602E20">
        <w:rPr>
          <w:lang w:bidi="ru-RU"/>
        </w:rPr>
        <w:t>езультат</w:t>
      </w:r>
      <w:r w:rsidR="0046717D">
        <w:rPr>
          <w:lang w:bidi="ru-RU"/>
        </w:rPr>
        <w:t>ы</w:t>
      </w:r>
      <w:r w:rsidRPr="00602E20">
        <w:rPr>
          <w:lang w:bidi="ru-RU"/>
        </w:rPr>
        <w:t xml:space="preserve"> внешней проверки годовой бюджетной отч</w:t>
      </w:r>
      <w:r w:rsidR="006156D8">
        <w:rPr>
          <w:lang w:bidi="ru-RU"/>
        </w:rPr>
        <w:t>е</w:t>
      </w:r>
      <w:r w:rsidRPr="00602E20">
        <w:rPr>
          <w:lang w:bidi="ru-RU"/>
        </w:rPr>
        <w:t xml:space="preserve">тности </w:t>
      </w:r>
      <w:r w:rsidR="006156D8">
        <w:rPr>
          <w:lang w:bidi="ru-RU"/>
        </w:rPr>
        <w:t>ГАБС</w:t>
      </w:r>
      <w:r w:rsidRPr="00602E20">
        <w:rPr>
          <w:lang w:bidi="ru-RU"/>
        </w:rPr>
        <w:t xml:space="preserve"> используются при подготовке заключения </w:t>
      </w:r>
      <w:r w:rsidR="006156D8">
        <w:rPr>
          <w:lang w:bidi="ru-RU"/>
        </w:rPr>
        <w:t>КСП города Котельники</w:t>
      </w:r>
      <w:r w:rsidRPr="00602E20">
        <w:rPr>
          <w:lang w:bidi="ru-RU"/>
        </w:rPr>
        <w:t xml:space="preserve"> на годовой отч</w:t>
      </w:r>
      <w:r w:rsidR="006156D8">
        <w:rPr>
          <w:lang w:bidi="ru-RU"/>
        </w:rPr>
        <w:t>е</w:t>
      </w:r>
      <w:r w:rsidRPr="00602E20">
        <w:rPr>
          <w:lang w:bidi="ru-RU"/>
        </w:rPr>
        <w:t>т об исполнении местного бюджета.</w:t>
      </w:r>
    </w:p>
    <w:p w:rsidR="006F1919" w:rsidRPr="006156D8" w:rsidRDefault="006F1919" w:rsidP="006156D8">
      <w:pPr>
        <w:pStyle w:val="2"/>
      </w:pPr>
      <w:bookmarkStart w:id="16" w:name="_Toc255654"/>
      <w:r w:rsidRPr="006156D8">
        <w:t>4.3. Проведение внешней проверки годового отч</w:t>
      </w:r>
      <w:r w:rsidR="006156D8" w:rsidRPr="006156D8">
        <w:t>е</w:t>
      </w:r>
      <w:r w:rsidRPr="006156D8">
        <w:t xml:space="preserve">та об исполнении </w:t>
      </w:r>
      <w:bookmarkEnd w:id="16"/>
      <w:r w:rsidRPr="006156D8">
        <w:t>местного бюджета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rPr>
          <w:lang w:bidi="ru-RU"/>
        </w:rPr>
        <w:t>4.3.1.</w:t>
      </w:r>
      <w:r w:rsidRPr="006156D8">
        <w:t xml:space="preserve"> Календарные сроки начала проведения внешней проверки годового отч</w:t>
      </w:r>
      <w:r w:rsidR="00BF7A0E">
        <w:t>е</w:t>
      </w:r>
      <w:r w:rsidRPr="006156D8">
        <w:t>та об исполнении местного бюджета определяются исходя из сроков поступления годового отч</w:t>
      </w:r>
      <w:r w:rsidR="00BF7A0E">
        <w:t>е</w:t>
      </w:r>
      <w:r w:rsidRPr="006156D8">
        <w:t xml:space="preserve">та об исполнении местного бюджета в </w:t>
      </w:r>
      <w:r w:rsidR="00BF7A0E">
        <w:t>КСП города Котельники</w:t>
      </w:r>
      <w:r w:rsidRPr="006156D8">
        <w:t>.</w:t>
      </w:r>
    </w:p>
    <w:p w:rsidR="006F1919" w:rsidRPr="006156D8" w:rsidRDefault="006F1919" w:rsidP="006B37D4">
      <w:pPr>
        <w:pStyle w:val="a7"/>
        <w:spacing w:line="240" w:lineRule="auto"/>
        <w:ind w:firstLine="567"/>
        <w:rPr>
          <w:lang w:bidi="ru-RU"/>
        </w:rPr>
      </w:pPr>
      <w:r w:rsidRPr="006156D8">
        <w:rPr>
          <w:lang w:bidi="ru-RU"/>
        </w:rPr>
        <w:t xml:space="preserve">4.3.2. Внешняя проверка </w:t>
      </w:r>
      <w:r w:rsidRPr="006156D8">
        <w:rPr>
          <w:rFonts w:eastAsia="Times New Roman"/>
          <w:lang w:eastAsia="ru-RU"/>
        </w:rPr>
        <w:t>годового отч</w:t>
      </w:r>
      <w:r w:rsidR="00BF7A0E">
        <w:rPr>
          <w:rFonts w:eastAsia="Times New Roman"/>
          <w:lang w:eastAsia="ru-RU"/>
        </w:rPr>
        <w:t>е</w:t>
      </w:r>
      <w:r w:rsidRPr="006156D8">
        <w:rPr>
          <w:rFonts w:eastAsia="Times New Roman"/>
          <w:lang w:eastAsia="ru-RU"/>
        </w:rPr>
        <w:t>та об исполнении местного бюджета</w:t>
      </w:r>
      <w:r w:rsidRPr="006156D8">
        <w:rPr>
          <w:lang w:bidi="ru-RU"/>
        </w:rPr>
        <w:t xml:space="preserve"> и подготовка заключения</w:t>
      </w:r>
      <w:r w:rsidRPr="006156D8">
        <w:rPr>
          <w:rFonts w:eastAsia="Times New Roman"/>
          <w:lang w:eastAsia="ru-RU"/>
        </w:rPr>
        <w:t xml:space="preserve"> </w:t>
      </w:r>
      <w:r w:rsidR="00BF7A0E">
        <w:t>КСП города Котельники</w:t>
      </w:r>
      <w:r w:rsidRPr="006156D8">
        <w:rPr>
          <w:rFonts w:eastAsia="Times New Roman"/>
          <w:lang w:eastAsia="ru-RU"/>
        </w:rPr>
        <w:t xml:space="preserve"> на годовой отч</w:t>
      </w:r>
      <w:r w:rsidR="00BF7A0E">
        <w:rPr>
          <w:rFonts w:eastAsia="Times New Roman"/>
          <w:lang w:eastAsia="ru-RU"/>
        </w:rPr>
        <w:t>е</w:t>
      </w:r>
      <w:r w:rsidRPr="006156D8">
        <w:rPr>
          <w:rFonts w:eastAsia="Times New Roman"/>
          <w:lang w:eastAsia="ru-RU"/>
        </w:rPr>
        <w:t xml:space="preserve">т об исполнении местного бюджета осуществляется </w:t>
      </w:r>
      <w:r w:rsidRPr="006156D8">
        <w:rPr>
          <w:lang w:bidi="ru-RU"/>
        </w:rPr>
        <w:t xml:space="preserve">в срок, не превышающий один </w:t>
      </w:r>
      <w:r w:rsidRPr="006156D8">
        <w:rPr>
          <w:lang w:bidi="ru-RU"/>
        </w:rPr>
        <w:lastRenderedPageBreak/>
        <w:t xml:space="preserve">месяц </w:t>
      </w:r>
      <w:proofErr w:type="gramStart"/>
      <w:r w:rsidRPr="006156D8">
        <w:rPr>
          <w:lang w:bidi="ru-RU"/>
        </w:rPr>
        <w:t>с даты представления</w:t>
      </w:r>
      <w:proofErr w:type="gramEnd"/>
      <w:r w:rsidRPr="006156D8">
        <w:rPr>
          <w:lang w:bidi="ru-RU"/>
        </w:rPr>
        <w:t xml:space="preserve"> </w:t>
      </w:r>
      <w:r w:rsidRPr="006156D8">
        <w:rPr>
          <w:rFonts w:eastAsia="Times New Roman"/>
          <w:lang w:eastAsia="ru-RU"/>
        </w:rPr>
        <w:t>годового отч</w:t>
      </w:r>
      <w:r w:rsidR="00BF7A0E">
        <w:rPr>
          <w:rFonts w:eastAsia="Times New Roman"/>
          <w:lang w:eastAsia="ru-RU"/>
        </w:rPr>
        <w:t>е</w:t>
      </w:r>
      <w:r w:rsidRPr="006156D8">
        <w:rPr>
          <w:rFonts w:eastAsia="Times New Roman"/>
          <w:lang w:eastAsia="ru-RU"/>
        </w:rPr>
        <w:t xml:space="preserve">та об исполнении местного бюджета в </w:t>
      </w:r>
      <w:r w:rsidR="00BF7A0E">
        <w:t>КСП города Котельники</w:t>
      </w:r>
      <w:r w:rsidRPr="006156D8">
        <w:rPr>
          <w:lang w:bidi="ru-RU"/>
        </w:rPr>
        <w:t>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rPr>
          <w:lang w:bidi="ru-RU"/>
        </w:rPr>
        <w:t xml:space="preserve">4.3.3. </w:t>
      </w:r>
      <w:proofErr w:type="gramStart"/>
      <w:r w:rsidRPr="006156D8">
        <w:t>Внешняя проверка годового отч</w:t>
      </w:r>
      <w:r w:rsidR="00BF7A0E">
        <w:t>е</w:t>
      </w:r>
      <w:r w:rsidRPr="006156D8">
        <w:t xml:space="preserve">та об исполнении местного бюджета проводится </w:t>
      </w:r>
      <w:r w:rsidR="00BF7A0E">
        <w:t>КСП города Котельники</w:t>
      </w:r>
      <w:r w:rsidRPr="006156D8">
        <w:t xml:space="preserve"> на основании годового отч</w:t>
      </w:r>
      <w:r w:rsidR="00BF7A0E">
        <w:t>е</w:t>
      </w:r>
      <w:r w:rsidRPr="006156D8">
        <w:t xml:space="preserve">та об исполнении местного бюджета, </w:t>
      </w:r>
      <w:r w:rsidRPr="006156D8">
        <w:rPr>
          <w:lang w:bidi="ru-RU"/>
        </w:rPr>
        <w:t>годовой</w:t>
      </w:r>
      <w:r w:rsidRPr="006156D8">
        <w:t xml:space="preserve"> бюджетной отч</w:t>
      </w:r>
      <w:r w:rsidR="00BF7A0E">
        <w:t>е</w:t>
      </w:r>
      <w:r w:rsidRPr="006156D8">
        <w:t xml:space="preserve">тности </w:t>
      </w:r>
      <w:r w:rsidR="00BF7A0E">
        <w:t>ГАБС</w:t>
      </w:r>
      <w:r w:rsidRPr="006156D8">
        <w:t>, с использованием нормативно-методической базы по формированию и исполнению местного бюджета, информации, представленной в заключениях</w:t>
      </w:r>
      <w:r w:rsidR="0046717D">
        <w:t xml:space="preserve"> (актах)</w:t>
      </w:r>
      <w:r w:rsidRPr="006156D8">
        <w:t xml:space="preserve"> </w:t>
      </w:r>
      <w:r w:rsidR="00BF7A0E">
        <w:t>КСП города Котельники</w:t>
      </w:r>
      <w:r w:rsidRPr="006156D8">
        <w:t xml:space="preserve"> о результатах внешней проверки </w:t>
      </w:r>
      <w:r w:rsidRPr="006156D8">
        <w:rPr>
          <w:lang w:bidi="ru-RU"/>
        </w:rPr>
        <w:t>годовой</w:t>
      </w:r>
      <w:r w:rsidRPr="006156D8">
        <w:t xml:space="preserve"> бюджетной отч</w:t>
      </w:r>
      <w:r w:rsidR="00BF7A0E">
        <w:t>е</w:t>
      </w:r>
      <w:r w:rsidRPr="006156D8">
        <w:t xml:space="preserve">тности </w:t>
      </w:r>
      <w:r w:rsidR="00BF7A0E">
        <w:t>ГАБС</w:t>
      </w:r>
      <w:r w:rsidRPr="006156D8">
        <w:t xml:space="preserve">, о результатах реализации мероприятий муниципальных программ городского округа </w:t>
      </w:r>
      <w:r w:rsidR="00BF7A0E">
        <w:t>Котельники Московской</w:t>
      </w:r>
      <w:proofErr w:type="gramEnd"/>
      <w:r w:rsidR="00BF7A0E">
        <w:t xml:space="preserve"> </w:t>
      </w:r>
      <w:proofErr w:type="gramStart"/>
      <w:r w:rsidR="00BF7A0E">
        <w:t>области</w:t>
      </w:r>
      <w:r w:rsidRPr="006156D8">
        <w:t xml:space="preserve">, анализа исполнения бюджета Дорожного фонда городского округа </w:t>
      </w:r>
      <w:r w:rsidR="00BF7A0E" w:rsidRPr="00BF7A0E">
        <w:t>Котельники Московской области</w:t>
      </w:r>
      <w:r w:rsidRPr="006156D8">
        <w:t xml:space="preserve">, анализа исполнения местного бюджета по доходам от использования имущества, находящегося в муниципальной собственности (за исключением имущества бюджетных и автономных учреждений), по поступлениям от продажи акций и иных форм участия в капитале, находящихся в собственности городского округа </w:t>
      </w:r>
      <w:r w:rsidR="00BF7A0E">
        <w:t>Котельники Московской области</w:t>
      </w:r>
      <w:r w:rsidRPr="006156D8">
        <w:t>, а также результатов контрольных и экспертно-аналитических мероприятий.</w:t>
      </w:r>
      <w:proofErr w:type="gramEnd"/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На этапе осуществления внешней проверки годового отч</w:t>
      </w:r>
      <w:r w:rsidR="00BF7A0E">
        <w:t>е</w:t>
      </w:r>
      <w:r w:rsidRPr="006156D8">
        <w:t>та об исполнении местного бюджета проводится анализ исполнения местного бюджета, выявление отклонений и установление факторов, повлиявших на их возникновение.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По итогам осуществления внешней проверки годового отч</w:t>
      </w:r>
      <w:r w:rsidR="00BF7A0E">
        <w:t>е</w:t>
      </w:r>
      <w:r w:rsidRPr="006156D8">
        <w:t xml:space="preserve">та об исполнении местного бюджета отражаются выявленные отклонения при исполнении местного бюджета в разрезе главных администраторов средств бюджета городского округа </w:t>
      </w:r>
      <w:r w:rsidR="00BF7A0E" w:rsidRPr="00BF7A0E">
        <w:t>Котельники Московской области</w:t>
      </w:r>
      <w:r w:rsidRPr="006156D8">
        <w:t xml:space="preserve">, муниципальных программ городского округа </w:t>
      </w:r>
      <w:r w:rsidR="00BF7A0E" w:rsidRPr="00BF7A0E">
        <w:t>Котельники Московской области</w:t>
      </w:r>
      <w:r w:rsidRPr="006156D8">
        <w:t xml:space="preserve"> (подпрограмм).</w:t>
      </w:r>
    </w:p>
    <w:p w:rsidR="006F1919" w:rsidRPr="006156D8" w:rsidRDefault="006F1919" w:rsidP="006B37D4">
      <w:pPr>
        <w:pStyle w:val="a7"/>
        <w:spacing w:line="240" w:lineRule="auto"/>
        <w:ind w:firstLine="567"/>
        <w:rPr>
          <w:lang w:bidi="ru-RU"/>
        </w:rPr>
      </w:pPr>
      <w:r w:rsidRPr="006156D8">
        <w:rPr>
          <w:lang w:bidi="ru-RU"/>
        </w:rPr>
        <w:t>4.3.4. При проведении внешней проверки годового отч</w:t>
      </w:r>
      <w:r w:rsidR="003B24AE">
        <w:rPr>
          <w:lang w:bidi="ru-RU"/>
        </w:rPr>
        <w:t>е</w:t>
      </w:r>
      <w:r w:rsidRPr="006156D8">
        <w:rPr>
          <w:lang w:bidi="ru-RU"/>
        </w:rPr>
        <w:t>та об исполнении местного бюджета за отч</w:t>
      </w:r>
      <w:r w:rsidR="00BF7A0E">
        <w:rPr>
          <w:lang w:bidi="ru-RU"/>
        </w:rPr>
        <w:t>е</w:t>
      </w:r>
      <w:r w:rsidRPr="006156D8">
        <w:rPr>
          <w:lang w:bidi="ru-RU"/>
        </w:rPr>
        <w:t>тный год осуществляется: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rPr>
          <w:lang w:bidi="ru-RU"/>
        </w:rPr>
        <w:t>- п</w:t>
      </w:r>
      <w:r w:rsidRPr="006156D8">
        <w:t xml:space="preserve">роверка </w:t>
      </w:r>
      <w:proofErr w:type="gramStart"/>
      <w:r w:rsidRPr="006156D8">
        <w:t>соблюдения требований положений Бюджетного кодекса</w:t>
      </w:r>
      <w:r w:rsidRPr="006156D8">
        <w:rPr>
          <w:rFonts w:eastAsia="Times New Roman"/>
          <w:lang w:bidi="ru-RU"/>
        </w:rPr>
        <w:t xml:space="preserve"> Российской Федерации</w:t>
      </w:r>
      <w:proofErr w:type="gramEnd"/>
      <w:r w:rsidRPr="006156D8">
        <w:rPr>
          <w:rFonts w:eastAsia="Times New Roman"/>
          <w:lang w:bidi="ru-RU"/>
        </w:rPr>
        <w:t xml:space="preserve"> и </w:t>
      </w:r>
      <w:r w:rsidRPr="006156D8">
        <w:rPr>
          <w:rFonts w:eastAsia="Times New Roman"/>
          <w:lang w:eastAsia="ru-RU"/>
        </w:rPr>
        <w:t>Инструкции № 191н</w:t>
      </w:r>
      <w:r w:rsidRPr="006156D8">
        <w:t xml:space="preserve">; 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rPr>
          <w:lang w:bidi="ru-RU"/>
        </w:rPr>
        <w:t>- а</w:t>
      </w:r>
      <w:r w:rsidRPr="006156D8">
        <w:t xml:space="preserve">нализ итогов основных показателей социально-экономического развития городского округа </w:t>
      </w:r>
      <w:r w:rsidR="00BF7A0E">
        <w:t>Котельники Московской области</w:t>
      </w:r>
      <w:r w:rsidRPr="006156D8">
        <w:t xml:space="preserve"> за отч</w:t>
      </w:r>
      <w:r w:rsidR="00BF7A0E">
        <w:t>е</w:t>
      </w:r>
      <w:r w:rsidRPr="006156D8">
        <w:t xml:space="preserve">тный финансовый год; 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 проверка и анализ исполнения местного бюджета, выявление отклонений и установление факторов, повлиявших на их возникновение;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proofErr w:type="gramStart"/>
      <w:r w:rsidRPr="006156D8">
        <w:t>- проверка и анализ соответствия показателей годового отч</w:t>
      </w:r>
      <w:r w:rsidR="00BF7A0E">
        <w:t>е</w:t>
      </w:r>
      <w:r w:rsidRPr="006156D8">
        <w:t>та об исполнении местного бюджета показателям, утвержд</w:t>
      </w:r>
      <w:r w:rsidR="00BF7A0E">
        <w:t>е</w:t>
      </w:r>
      <w:r w:rsidRPr="006156D8">
        <w:t>нным решением о бюджете, а также показателям кассового плана исполнения местного бюджета на отч</w:t>
      </w:r>
      <w:r w:rsidR="00BF7A0E">
        <w:t>е</w:t>
      </w:r>
      <w:r w:rsidRPr="006156D8">
        <w:t>тный финансовый год и сводной бюджетной росписи местного бюджета и их исполнение по отч</w:t>
      </w:r>
      <w:r w:rsidR="00BF7A0E">
        <w:t>е</w:t>
      </w:r>
      <w:r w:rsidRPr="006156D8">
        <w:t>ту об исполнении бюджета за отч</w:t>
      </w:r>
      <w:r w:rsidR="00BF7A0E">
        <w:t>е</w:t>
      </w:r>
      <w:r w:rsidRPr="006156D8">
        <w:t xml:space="preserve">тный финансовый год и по результатам проверок </w:t>
      </w:r>
      <w:r w:rsidR="00BF7A0E">
        <w:t>КСП города Котельники</w:t>
      </w:r>
      <w:r w:rsidRPr="006156D8">
        <w:t>;</w:t>
      </w:r>
      <w:proofErr w:type="gramEnd"/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 </w:t>
      </w:r>
      <w:bookmarkStart w:id="17" w:name="_Hlk32403251"/>
      <w:r w:rsidRPr="006156D8">
        <w:t xml:space="preserve">проверка и анализ </w:t>
      </w:r>
      <w:bookmarkEnd w:id="17"/>
      <w:r w:rsidRPr="006156D8">
        <w:t xml:space="preserve">исполнения местного бюджета по доходам, расходам, источникам финансирования дефицита местного бюджета; 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lastRenderedPageBreak/>
        <w:t>- проверка и анализ исполнения местного бюджета по муниципальным программам и непрограммным направлениям деятельности;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 проверка и анализ исполнения местного бюджета по расходам, предусмотренным на осуществление бюджетных инвестиций;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 проверка и анализ исполнения местного бюджета по расходам, осуществляемым за счет средств резервного фонда;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 проверка и анализ состояния муниципального долга;</w:t>
      </w:r>
    </w:p>
    <w:p w:rsidR="006F1919" w:rsidRPr="006156D8" w:rsidRDefault="006F1919" w:rsidP="006B3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6D8">
        <w:rPr>
          <w:rFonts w:ascii="Times New Roman" w:hAnsi="Times New Roman"/>
          <w:sz w:val="28"/>
          <w:szCs w:val="28"/>
        </w:rPr>
        <w:t xml:space="preserve">- проверка и анализ исполнения местного бюджета по бюджетным ассигнованиям Дорожного фонда; </w:t>
      </w:r>
    </w:p>
    <w:p w:rsidR="006F1919" w:rsidRPr="0046717D" w:rsidRDefault="006F1919" w:rsidP="006B37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365F91" w:themeColor="accent1" w:themeShade="BF"/>
          <w:sz w:val="28"/>
          <w:szCs w:val="28"/>
          <w:lang w:eastAsia="ru-RU"/>
        </w:rPr>
      </w:pPr>
      <w:r w:rsidRPr="006156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 проверка осуществления финансовым управлением полномочий по организации и непосредственному составлению годовой отч</w:t>
      </w:r>
      <w:r w:rsidR="00BF7A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6156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тности об исполнении местного бюджета, а также представления отч</w:t>
      </w:r>
      <w:r w:rsidR="00BF7A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6156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та об исполнении бюджета в </w:t>
      </w:r>
      <w:r w:rsidR="00BF7A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6156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дминистрацию городского округа </w:t>
      </w:r>
      <w:r w:rsidR="00BF7A0E" w:rsidRPr="00BF7A0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Котельники Московской области</w:t>
      </w:r>
      <w:r w:rsidRPr="006156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для его </w:t>
      </w:r>
      <w:r w:rsidRPr="0046717D">
        <w:rPr>
          <w:rFonts w:ascii="Times New Roman" w:eastAsia="Times New Roman" w:hAnsi="Times New Roman"/>
          <w:snapToGrid w:val="0"/>
          <w:color w:val="365F91" w:themeColor="accent1" w:themeShade="BF"/>
          <w:sz w:val="28"/>
          <w:szCs w:val="28"/>
          <w:lang w:eastAsia="ru-RU"/>
        </w:rPr>
        <w:t>утверждения</w:t>
      </w:r>
      <w:r w:rsidR="006B37D4" w:rsidRPr="0046717D">
        <w:rPr>
          <w:rFonts w:ascii="Times New Roman" w:eastAsia="Times New Roman" w:hAnsi="Times New Roman"/>
          <w:snapToGrid w:val="0"/>
          <w:color w:val="365F91" w:themeColor="accent1" w:themeShade="BF"/>
          <w:sz w:val="28"/>
          <w:szCs w:val="28"/>
          <w:lang w:eastAsia="ru-RU"/>
        </w:rPr>
        <w:t>.</w:t>
      </w:r>
      <w:r w:rsidR="006B37D4" w:rsidRPr="0046717D">
        <w:rPr>
          <w:rFonts w:ascii="Times New Roman" w:eastAsia="Times New Roman" w:hAnsi="Times New Roman"/>
          <w:snapToGrid w:val="0"/>
          <w:color w:val="365F91" w:themeColor="accent1" w:themeShade="BF"/>
          <w:sz w:val="24"/>
          <w:szCs w:val="24"/>
          <w:vertAlign w:val="superscript"/>
          <w:lang w:eastAsia="ru-RU"/>
        </w:rPr>
        <w:t>**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 xml:space="preserve">4.3.5. При проведении экспертизы проекта Решения об исполнении бюджета осуществляется: 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 проверка соблюдения требований статьи 36 Бюджетного кодекса Российской Федерации в части размещения проекта Решения об исполнении бюджета в средствах массовой информации;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 xml:space="preserve">- проверка </w:t>
      </w:r>
      <w:proofErr w:type="gramStart"/>
      <w:r w:rsidRPr="006156D8">
        <w:t>соблюдения сроков внесения проекта Решения</w:t>
      </w:r>
      <w:proofErr w:type="gramEnd"/>
      <w:r w:rsidRPr="006156D8">
        <w:t xml:space="preserve"> об исполнении бюджета на рассмотрение в Совет депутатов городского округа </w:t>
      </w:r>
      <w:r w:rsidR="00BF7A0E" w:rsidRPr="00BF7A0E">
        <w:t>Котельники Московской области</w:t>
      </w:r>
      <w:r w:rsidRPr="006156D8">
        <w:t>, предусмотренных статьей 264.5 Бюджетного кодекса Российской Федерации и Положением о бюджетном процессе;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 проверка соблюдения требований по перечню показателей, который должен содержаться в проекте Решения об исполнении бюджета в соответствии со статьей 264.6 Бюджетного кодекса Российской Федерации и Положением о бюджетном процессе;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- проверка соответствия показателей проекта Решения об исполнении бюджета соответствующим показателям годового отчета об исполнении местного бюджета.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 xml:space="preserve">По результатам экспертизы проекта Решения об исполнении бюджета </w:t>
      </w:r>
      <w:r w:rsidR="00BF7A0E">
        <w:t>КСП города Котельники</w:t>
      </w:r>
      <w:r w:rsidRPr="006156D8">
        <w:t xml:space="preserve"> подготавливается заключение, которое подписывается </w:t>
      </w:r>
      <w:r w:rsidR="0046717D">
        <w:t>п</w:t>
      </w:r>
      <w:r w:rsidRPr="006156D8">
        <w:t xml:space="preserve">редседателем </w:t>
      </w:r>
      <w:r w:rsidR="00BF7A0E">
        <w:t>КСП города Котельники</w:t>
      </w:r>
      <w:r w:rsidRPr="006156D8">
        <w:t xml:space="preserve"> и направляется в Совет депутатов городского округа </w:t>
      </w:r>
      <w:r w:rsidR="00BF7A0E" w:rsidRPr="00BF7A0E">
        <w:t>Котельники Московской области</w:t>
      </w:r>
      <w:r w:rsidRPr="006156D8">
        <w:t>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>Календарные сроки подготовки заключения на проект Решения об исполнении бюджета за отч</w:t>
      </w:r>
      <w:r w:rsidR="00BF7A0E">
        <w:t>е</w:t>
      </w:r>
      <w:r w:rsidRPr="006156D8">
        <w:t xml:space="preserve">тный финансовый год определяются в соответствии с Положением о бюджетном процессе исходя из срока поступления проекта Решения об исполнении бюджета в </w:t>
      </w:r>
      <w:r w:rsidR="00BF7A0E">
        <w:t>КСП города Котельники</w:t>
      </w:r>
      <w:r w:rsidRPr="006156D8">
        <w:t xml:space="preserve"> и планируемой даты его предварительного рассмотрения Советом депутатов городского округа </w:t>
      </w:r>
      <w:r w:rsidR="00BF7A0E" w:rsidRPr="00BF7A0E">
        <w:t>Котельники Московской области</w:t>
      </w:r>
      <w:r w:rsidRPr="006156D8">
        <w:t>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proofErr w:type="gramStart"/>
      <w:r w:rsidRPr="006156D8">
        <w:t xml:space="preserve">В случае поступления проекта Решения об исполнении бюджета в период проведения </w:t>
      </w:r>
      <w:r w:rsidR="00BF7A0E">
        <w:t>КСП города Котельники</w:t>
      </w:r>
      <w:r w:rsidRPr="006156D8">
        <w:t xml:space="preserve"> внешней проверки годового отчета об исполнении местного бюджета результаты экспертизы проекта Решения об </w:t>
      </w:r>
      <w:r w:rsidRPr="006156D8">
        <w:lastRenderedPageBreak/>
        <w:t>исполнении</w:t>
      </w:r>
      <w:proofErr w:type="gramEnd"/>
      <w:r w:rsidRPr="006156D8">
        <w:t xml:space="preserve"> бюджета включаются в заключени</w:t>
      </w:r>
      <w:r w:rsidR="00BF7A0E">
        <w:t>е</w:t>
      </w:r>
      <w:r w:rsidRPr="006156D8">
        <w:t xml:space="preserve"> </w:t>
      </w:r>
      <w:r w:rsidR="00BF7A0E">
        <w:t>КСП города Котельники</w:t>
      </w:r>
      <w:r w:rsidRPr="006156D8">
        <w:t xml:space="preserve"> на годовой отч</w:t>
      </w:r>
      <w:r w:rsidR="00BF7A0E">
        <w:t>е</w:t>
      </w:r>
      <w:r w:rsidRPr="006156D8">
        <w:t>т об исполнении местного бюджета.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 xml:space="preserve">4.3.6. </w:t>
      </w:r>
      <w:r w:rsidR="0046717D">
        <w:t>З</w:t>
      </w:r>
      <w:r w:rsidRPr="006156D8">
        <w:t xml:space="preserve">аключения </w:t>
      </w:r>
      <w:r w:rsidR="00BF7A0E">
        <w:t>КСП города Котельники</w:t>
      </w:r>
      <w:r w:rsidRPr="006156D8">
        <w:t xml:space="preserve"> на годовой отч</w:t>
      </w:r>
      <w:r w:rsidR="00BF7A0E">
        <w:t>е</w:t>
      </w:r>
      <w:r w:rsidRPr="006156D8">
        <w:t>т об исполнении местного бюджета за отч</w:t>
      </w:r>
      <w:r w:rsidR="00BF7A0E">
        <w:t>е</w:t>
      </w:r>
      <w:r w:rsidRPr="006156D8">
        <w:t>тный финансовый год подготавливается по форме и в соответствии с примерной структурой согласно Приложению № 2 к Стандарту.</w:t>
      </w:r>
    </w:p>
    <w:p w:rsidR="006F1919" w:rsidRPr="006156D8" w:rsidRDefault="006F1919" w:rsidP="006B37D4">
      <w:pPr>
        <w:pStyle w:val="a7"/>
        <w:spacing w:line="240" w:lineRule="auto"/>
        <w:ind w:firstLine="567"/>
      </w:pPr>
      <w:r w:rsidRPr="006156D8">
        <w:t xml:space="preserve">4.3.7. </w:t>
      </w:r>
      <w:r w:rsidR="0046717D">
        <w:t>З</w:t>
      </w:r>
      <w:r w:rsidRPr="006156D8">
        <w:t xml:space="preserve">аключения </w:t>
      </w:r>
      <w:r w:rsidR="00BF7A0E" w:rsidRPr="00BF7A0E">
        <w:t>КСП города Котельники</w:t>
      </w:r>
      <w:r w:rsidRPr="006156D8">
        <w:t xml:space="preserve"> на годовой отчет об исполнении местного бюджета </w:t>
      </w:r>
      <w:r w:rsidR="0046717D">
        <w:t>подписывается</w:t>
      </w:r>
      <w:r w:rsidRPr="006156D8">
        <w:t xml:space="preserve"> </w:t>
      </w:r>
      <w:r w:rsidR="0046717D">
        <w:t>п</w:t>
      </w:r>
      <w:r w:rsidRPr="006156D8">
        <w:t xml:space="preserve">редседателем </w:t>
      </w:r>
      <w:r w:rsidR="00BF7A0E" w:rsidRPr="00BF7A0E">
        <w:t>КСП города Котельники</w:t>
      </w:r>
      <w:r w:rsidRPr="006156D8">
        <w:t xml:space="preserve"> и представляется в Совет депутатов городского округа </w:t>
      </w:r>
      <w:r w:rsidR="00BF7A0E" w:rsidRPr="00BF7A0E">
        <w:t>Котельники Московской области</w:t>
      </w:r>
      <w:r w:rsidRPr="006156D8">
        <w:t xml:space="preserve"> с одновременным направлением в администрацию городского округа </w:t>
      </w:r>
      <w:r w:rsidR="00BF7A0E" w:rsidRPr="00BF7A0E">
        <w:t>Котельники Московской области</w:t>
      </w:r>
      <w:r w:rsidRPr="006156D8">
        <w:t>.</w:t>
      </w:r>
    </w:p>
    <w:p w:rsidR="006F1919" w:rsidRPr="00417C33" w:rsidRDefault="006F1919" w:rsidP="006F19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D4" w:rsidRDefault="006B37D4" w:rsidP="006F191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37D4" w:rsidRPr="00A94B6C" w:rsidRDefault="006B37D4" w:rsidP="006F191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  <w:bookmarkStart w:id="18" w:name="_Hlk32488966"/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66768" w:rsidRDefault="00666768" w:rsidP="006F1919">
      <w:pPr>
        <w:pStyle w:val="af8"/>
        <w:jc w:val="both"/>
        <w:rPr>
          <w:i/>
          <w:iCs/>
        </w:rPr>
      </w:pPr>
    </w:p>
    <w:p w:rsidR="006F1919" w:rsidRPr="006B37D4" w:rsidRDefault="006B37D4" w:rsidP="006F1919">
      <w:pPr>
        <w:pStyle w:val="af8"/>
        <w:jc w:val="both"/>
        <w:rPr>
          <w:i/>
          <w:iCs/>
        </w:rPr>
      </w:pPr>
      <w:r>
        <w:rPr>
          <w:i/>
          <w:iCs/>
        </w:rPr>
        <w:t>*</w:t>
      </w:r>
      <w:r w:rsidR="006F1919" w:rsidRPr="006B37D4">
        <w:rPr>
          <w:i/>
          <w:iCs/>
        </w:rPr>
        <w:t>В случае включения в программу выездного конт</w:t>
      </w:r>
      <w:r w:rsidRPr="006B37D4">
        <w:rPr>
          <w:i/>
          <w:iCs/>
        </w:rPr>
        <w:t>рольного мероприятия;</w:t>
      </w:r>
    </w:p>
    <w:bookmarkEnd w:id="18"/>
    <w:p w:rsidR="006F1919" w:rsidRPr="006B37D4" w:rsidRDefault="006B37D4" w:rsidP="006F1919">
      <w:pPr>
        <w:pStyle w:val="af8"/>
        <w:jc w:val="both"/>
      </w:pPr>
      <w:r w:rsidRPr="006B37D4">
        <w:rPr>
          <w:sz w:val="24"/>
          <w:szCs w:val="24"/>
          <w:vertAlign w:val="superscript"/>
        </w:rPr>
        <w:t>**</w:t>
      </w:r>
      <w:r w:rsidR="006F1919" w:rsidRPr="006B37D4">
        <w:rPr>
          <w:i/>
          <w:iCs/>
        </w:rPr>
        <w:t>В случае включения в программу мероприятия</w:t>
      </w:r>
      <w:r w:rsidRPr="006B37D4">
        <w:rPr>
          <w:i/>
          <w:iCs/>
        </w:rPr>
        <w:t>.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666768" w:rsidRPr="00EC370A" w:rsidTr="009F6CE3">
        <w:trPr>
          <w:trHeight w:val="1266"/>
        </w:trPr>
        <w:tc>
          <w:tcPr>
            <w:tcW w:w="3649" w:type="dxa"/>
            <w:shd w:val="clear" w:color="auto" w:fill="auto"/>
          </w:tcPr>
          <w:p w:rsidR="00666768" w:rsidRPr="00EC370A" w:rsidRDefault="00666768" w:rsidP="009F6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666768" w:rsidRPr="00EC370A" w:rsidRDefault="00666768" w:rsidP="009F6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t xml:space="preserve">к СВМФК «Последующий </w:t>
            </w:r>
            <w:proofErr w:type="gramStart"/>
            <w:r w:rsidRPr="00EC370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370A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бюджета»</w:t>
            </w:r>
          </w:p>
        </w:tc>
      </w:tr>
    </w:tbl>
    <w:p w:rsidR="00666768" w:rsidRDefault="00666768" w:rsidP="006F1919">
      <w:pPr>
        <w:spacing w:after="0"/>
        <w:ind w:left="4820"/>
        <w:rPr>
          <w:rFonts w:eastAsia="Times New Roman"/>
          <w:sz w:val="20"/>
          <w:szCs w:val="20"/>
          <w:lang w:eastAsia="ru-RU"/>
        </w:rPr>
      </w:pPr>
    </w:p>
    <w:p w:rsidR="00666768" w:rsidRDefault="00666768" w:rsidP="006F1919">
      <w:pPr>
        <w:spacing w:after="0"/>
        <w:ind w:left="4820"/>
        <w:rPr>
          <w:rFonts w:eastAsia="Times New Roman"/>
          <w:sz w:val="20"/>
          <w:szCs w:val="20"/>
          <w:lang w:eastAsia="ru-RU"/>
        </w:rPr>
      </w:pPr>
    </w:p>
    <w:p w:rsidR="00666768" w:rsidRDefault="00666768" w:rsidP="006F1919">
      <w:pPr>
        <w:spacing w:after="0"/>
        <w:ind w:left="4820"/>
        <w:rPr>
          <w:rFonts w:eastAsia="Times New Roman"/>
          <w:sz w:val="20"/>
          <w:szCs w:val="20"/>
          <w:lang w:eastAsia="ru-RU"/>
        </w:rPr>
      </w:pPr>
    </w:p>
    <w:p w:rsidR="00666768" w:rsidRPr="006B37D4" w:rsidRDefault="00666768" w:rsidP="006667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D4">
        <w:rPr>
          <w:rFonts w:ascii="Times New Roman" w:hAnsi="Times New Roman"/>
          <w:b/>
          <w:sz w:val="28"/>
          <w:szCs w:val="28"/>
        </w:rPr>
        <w:t>Форма и примерная структура проекта</w:t>
      </w:r>
    </w:p>
    <w:p w:rsidR="00666768" w:rsidRDefault="00666768" w:rsidP="006667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D4">
        <w:rPr>
          <w:rFonts w:ascii="Times New Roman" w:hAnsi="Times New Roman"/>
          <w:b/>
          <w:sz w:val="28"/>
          <w:szCs w:val="28"/>
        </w:rPr>
        <w:t>Заключения Контрольно-счетной палаты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7D4">
        <w:rPr>
          <w:rFonts w:ascii="Times New Roman" w:hAnsi="Times New Roman"/>
          <w:b/>
          <w:sz w:val="28"/>
          <w:szCs w:val="28"/>
        </w:rPr>
        <w:t xml:space="preserve"> Котельники</w:t>
      </w:r>
    </w:p>
    <w:p w:rsidR="00666768" w:rsidRDefault="00666768" w:rsidP="006667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D4">
        <w:rPr>
          <w:rFonts w:ascii="Times New Roman" w:hAnsi="Times New Roman"/>
          <w:b/>
          <w:sz w:val="28"/>
          <w:szCs w:val="28"/>
        </w:rPr>
        <w:t>Московской области о результатах внешней проверки</w:t>
      </w:r>
      <w:r w:rsidRPr="006B37D4">
        <w:rPr>
          <w:sz w:val="28"/>
          <w:szCs w:val="28"/>
        </w:rPr>
        <w:t xml:space="preserve"> </w:t>
      </w:r>
      <w:r w:rsidRPr="006B37D4">
        <w:rPr>
          <w:rFonts w:ascii="Times New Roman" w:hAnsi="Times New Roman"/>
          <w:b/>
          <w:sz w:val="28"/>
          <w:szCs w:val="28"/>
        </w:rPr>
        <w:t>годовой бюджетной</w:t>
      </w:r>
    </w:p>
    <w:p w:rsidR="00666768" w:rsidRPr="006B37D4" w:rsidRDefault="00666768" w:rsidP="0066676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D4">
        <w:rPr>
          <w:rFonts w:ascii="Times New Roman" w:hAnsi="Times New Roman"/>
          <w:b/>
          <w:sz w:val="28"/>
          <w:szCs w:val="28"/>
        </w:rPr>
        <w:t>отчетности главного администратора бюджетных средств</w:t>
      </w:r>
    </w:p>
    <w:p w:rsidR="00666768" w:rsidRPr="006B37D4" w:rsidRDefault="00666768" w:rsidP="00666768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B37D4">
        <w:rPr>
          <w:rFonts w:ascii="Times New Roman" w:hAnsi="Times New Roman"/>
          <w:b/>
          <w:sz w:val="28"/>
          <w:szCs w:val="28"/>
        </w:rPr>
        <w:t>за ____год</w:t>
      </w:r>
      <w:r w:rsidRPr="006B37D4">
        <w:rPr>
          <w:rStyle w:val="af6"/>
          <w:rFonts w:ascii="Times New Roman" w:hAnsi="Times New Roman"/>
          <w:b/>
          <w:sz w:val="28"/>
          <w:szCs w:val="28"/>
        </w:rPr>
        <w:footnoteReference w:id="12"/>
      </w:r>
      <w:r w:rsidRPr="006B37D4">
        <w:rPr>
          <w:rFonts w:ascii="Times New Roman" w:hAnsi="Times New Roman"/>
          <w:b/>
          <w:sz w:val="28"/>
          <w:szCs w:val="28"/>
        </w:rPr>
        <w:t xml:space="preserve"> </w:t>
      </w:r>
    </w:p>
    <w:p w:rsidR="00666768" w:rsidRDefault="00666768" w:rsidP="00666768">
      <w:pPr>
        <w:autoSpaceDE w:val="0"/>
        <w:autoSpaceDN w:val="0"/>
        <w:adjustRightInd w:val="0"/>
        <w:spacing w:after="0" w:line="288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66768" w:rsidRDefault="00666768" w:rsidP="00666768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66768" w:rsidRDefault="00666768" w:rsidP="00666768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66768" w:rsidRPr="00025C2C" w:rsidRDefault="00666768" w:rsidP="00666768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1. Общие положения.</w:t>
      </w:r>
    </w:p>
    <w:p w:rsidR="00666768" w:rsidRPr="00025C2C" w:rsidRDefault="00666768" w:rsidP="006667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2. Результаты проверки годовой бюджетной отч</w:t>
      </w:r>
      <w:r>
        <w:rPr>
          <w:rFonts w:ascii="Times New Roman" w:hAnsi="Times New Roman"/>
          <w:sz w:val="28"/>
          <w:szCs w:val="28"/>
        </w:rPr>
        <w:t>е</w:t>
      </w:r>
      <w:r w:rsidRPr="00025C2C">
        <w:rPr>
          <w:rFonts w:ascii="Times New Roman" w:hAnsi="Times New Roman"/>
          <w:sz w:val="28"/>
          <w:szCs w:val="28"/>
        </w:rPr>
        <w:t xml:space="preserve">тности главного администратора </w:t>
      </w:r>
      <w:r w:rsidRPr="00025C2C">
        <w:rPr>
          <w:rFonts w:ascii="Times New Roman" w:hAnsi="Times New Roman"/>
          <w:b/>
          <w:sz w:val="28"/>
          <w:szCs w:val="28"/>
        </w:rPr>
        <w:t>бюджетных средств</w:t>
      </w:r>
      <w:r w:rsidRPr="00025C2C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666768" w:rsidRPr="00025C2C" w:rsidRDefault="00666768" w:rsidP="006667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 xml:space="preserve">3. Результаты проверки и анализа исполнения местного бюджета главным администратором средств </w:t>
      </w:r>
      <w:r w:rsidRPr="00025C2C">
        <w:rPr>
          <w:rFonts w:ascii="Times New Roman" w:hAnsi="Times New Roman"/>
          <w:b/>
          <w:sz w:val="28"/>
          <w:szCs w:val="28"/>
        </w:rPr>
        <w:t>бюджетных средств</w:t>
      </w:r>
      <w:r w:rsidRPr="00025C2C">
        <w:rPr>
          <w:rFonts w:ascii="Times New Roman" w:hAnsi="Times New Roman"/>
          <w:sz w:val="28"/>
          <w:szCs w:val="28"/>
        </w:rPr>
        <w:t>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3.1. Результаты проверки и анализа исполнения местного бюджета по доходам.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3.2. Результаты проверки и анализа исполнения местного бюджета по расходам.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3.3. Результаты проверки и анализа дебиторской и кредиторской задолженностей.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 xml:space="preserve">3.4. Результаты проверки и анализа исполнения местного бюджета по расходам, предусмотренным на реализацию муниципальных, программ (подпрограмм) городского округа </w:t>
      </w:r>
      <w:r>
        <w:rPr>
          <w:rStyle w:val="af3"/>
          <w:b w:val="0"/>
          <w:color w:val="auto"/>
          <w:sz w:val="28"/>
          <w:u w:val="none"/>
        </w:rPr>
        <w:t>Котельники Московской области</w:t>
      </w:r>
      <w:r w:rsidRPr="00025C2C">
        <w:rPr>
          <w:rStyle w:val="af3"/>
          <w:b w:val="0"/>
          <w:color w:val="auto"/>
          <w:sz w:val="28"/>
          <w:u w:val="none"/>
        </w:rPr>
        <w:t>, а также по расходам на непрограммные направления деятельности.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3.5. Результаты проверки исполнения местного бюджета по контрактуемым расходам.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3.6. Результаты проверки и анализа исполнения местного бюджета по расходам, предусмотренным на осуществление бюджетных инвестиций.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3.7. Результаты проверки и анализа исполнения местного бюджета по расходам, осуществляемым за сч</w:t>
      </w:r>
      <w:r>
        <w:rPr>
          <w:rStyle w:val="af3"/>
          <w:b w:val="0"/>
          <w:color w:val="auto"/>
          <w:sz w:val="28"/>
          <w:u w:val="none"/>
        </w:rPr>
        <w:t>е</w:t>
      </w:r>
      <w:r w:rsidRPr="00025C2C">
        <w:rPr>
          <w:rStyle w:val="af3"/>
          <w:b w:val="0"/>
          <w:color w:val="auto"/>
          <w:sz w:val="28"/>
          <w:u w:val="none"/>
        </w:rPr>
        <w:t>т средств резервного фонда.</w:t>
      </w: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3.8. Результаты проверки и анализа исполнения местного бюджета по источникам финансирования дефицита местного бюджета.</w:t>
      </w:r>
    </w:p>
    <w:p w:rsidR="00666768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</w:p>
    <w:p w:rsidR="00666768" w:rsidRPr="00025C2C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lastRenderedPageBreak/>
        <w:t>4.</w:t>
      </w:r>
      <w:r w:rsidRPr="00025C2C">
        <w:rPr>
          <w:rStyle w:val="af3"/>
          <w:b w:val="0"/>
          <w:color w:val="auto"/>
          <w:sz w:val="28"/>
          <w:u w:val="none"/>
        </w:rPr>
        <w:tab/>
        <w:t xml:space="preserve"> Результаты проверки осуществления главным администратор</w:t>
      </w:r>
      <w:r>
        <w:rPr>
          <w:rStyle w:val="af3"/>
          <w:b w:val="0"/>
          <w:color w:val="auto"/>
          <w:sz w:val="28"/>
          <w:u w:val="none"/>
        </w:rPr>
        <w:t>ом</w:t>
      </w:r>
      <w:r w:rsidRPr="00025C2C">
        <w:rPr>
          <w:rStyle w:val="af3"/>
          <w:b w:val="0"/>
          <w:color w:val="auto"/>
          <w:sz w:val="28"/>
          <w:u w:val="none"/>
        </w:rPr>
        <w:t xml:space="preserve"> </w:t>
      </w:r>
      <w:r w:rsidRPr="00025C2C">
        <w:rPr>
          <w:b w:val="0"/>
          <w:sz w:val="28"/>
        </w:rPr>
        <w:t>бюджетных средств</w:t>
      </w:r>
      <w:r w:rsidRPr="00025C2C">
        <w:rPr>
          <w:rStyle w:val="af3"/>
          <w:b w:val="0"/>
          <w:color w:val="auto"/>
          <w:sz w:val="28"/>
          <w:u w:val="none"/>
        </w:rPr>
        <w:t xml:space="preserve"> внутреннего финансового аудита.</w:t>
      </w:r>
    </w:p>
    <w:p w:rsidR="00666768" w:rsidRDefault="00666768" w:rsidP="00666768">
      <w:pPr>
        <w:pStyle w:val="24"/>
        <w:tabs>
          <w:tab w:val="clear" w:pos="9637"/>
          <w:tab w:val="right" w:leader="dot" w:pos="9498"/>
        </w:tabs>
        <w:spacing w:line="240" w:lineRule="auto"/>
        <w:ind w:right="0" w:firstLine="567"/>
        <w:rPr>
          <w:rStyle w:val="af3"/>
          <w:b w:val="0"/>
          <w:color w:val="auto"/>
          <w:sz w:val="28"/>
          <w:u w:val="none"/>
        </w:rPr>
      </w:pPr>
      <w:r w:rsidRPr="00025C2C">
        <w:rPr>
          <w:rStyle w:val="af3"/>
          <w:b w:val="0"/>
          <w:color w:val="auto"/>
          <w:sz w:val="28"/>
          <w:u w:val="none"/>
        </w:rPr>
        <w:t>5.  Выводы и предложения.</w:t>
      </w:r>
    </w:p>
    <w:p w:rsidR="00666768" w:rsidRPr="00666768" w:rsidRDefault="00666768" w:rsidP="00666768"/>
    <w:p w:rsidR="00666768" w:rsidRPr="00025C2C" w:rsidRDefault="00666768" w:rsidP="0066676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66768" w:rsidRPr="00666768" w:rsidRDefault="00666768" w:rsidP="0066676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25C2C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  <w:r w:rsidRPr="00A94B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25C2C">
        <w:rPr>
          <w:rFonts w:ascii="Times New Roman" w:hAnsi="Times New Roman"/>
          <w:i/>
          <w:sz w:val="24"/>
          <w:szCs w:val="24"/>
        </w:rPr>
        <w:t xml:space="preserve">личная подпись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5C2C">
        <w:rPr>
          <w:rFonts w:ascii="Times New Roman" w:hAnsi="Times New Roman"/>
          <w:i/>
          <w:sz w:val="24"/>
          <w:szCs w:val="24"/>
        </w:rPr>
        <w:t xml:space="preserve">       инициалы и фамилия</w:t>
      </w: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P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5248C5" w:rsidRDefault="005248C5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p w:rsidR="00666768" w:rsidRDefault="00666768" w:rsidP="00666768">
      <w:pPr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666768" w:rsidRPr="00EC370A" w:rsidTr="009F6CE3">
        <w:trPr>
          <w:trHeight w:val="1266"/>
        </w:trPr>
        <w:tc>
          <w:tcPr>
            <w:tcW w:w="3649" w:type="dxa"/>
            <w:shd w:val="clear" w:color="auto" w:fill="auto"/>
          </w:tcPr>
          <w:p w:rsidR="00666768" w:rsidRPr="00EC370A" w:rsidRDefault="00666768" w:rsidP="009F6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666768" w:rsidRPr="00EC370A" w:rsidRDefault="00666768" w:rsidP="009F6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t xml:space="preserve">к СВМФК «Последующий </w:t>
            </w:r>
            <w:proofErr w:type="gramStart"/>
            <w:r w:rsidRPr="00EC370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370A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бюджета»</w:t>
            </w:r>
          </w:p>
        </w:tc>
      </w:tr>
    </w:tbl>
    <w:p w:rsidR="00666768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768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5AE" w:rsidRDefault="00E515AE" w:rsidP="00E73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9" w:name="_Toc429059705"/>
      <w:bookmarkStart w:id="20" w:name="_Toc433289698"/>
      <w:r w:rsidRPr="00E515AE">
        <w:rPr>
          <w:rFonts w:ascii="Times New Roman" w:hAnsi="Times New Roman"/>
          <w:b/>
          <w:sz w:val="28"/>
          <w:szCs w:val="28"/>
        </w:rPr>
        <w:t xml:space="preserve">Перечень доходов, формирующих Дорожный фонд муниципального образования, доходов от использования имущества, находящегося в муниципальной собственности муниципального образования, и от продажи материальных и нематериальных активов, анализируемых при осуществлении </w:t>
      </w:r>
      <w:bookmarkEnd w:id="19"/>
      <w:bookmarkEnd w:id="20"/>
      <w:r>
        <w:rPr>
          <w:rFonts w:ascii="Times New Roman" w:hAnsi="Times New Roman"/>
          <w:b/>
          <w:sz w:val="28"/>
          <w:szCs w:val="28"/>
        </w:rPr>
        <w:t>внешней проверки годового отче</w:t>
      </w:r>
      <w:r w:rsidRPr="00E515AE">
        <w:rPr>
          <w:rFonts w:ascii="Times New Roman" w:hAnsi="Times New Roman"/>
          <w:b/>
          <w:sz w:val="28"/>
          <w:szCs w:val="28"/>
        </w:rPr>
        <w:t>та об исполнении местного бюджета</w:t>
      </w:r>
    </w:p>
    <w:p w:rsidR="00D04B20" w:rsidRPr="00D04B20" w:rsidRDefault="00D04B20" w:rsidP="00E73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B20">
        <w:rPr>
          <w:rFonts w:ascii="Times New Roman" w:eastAsia="Times New Roman" w:hAnsi="Times New Roman"/>
          <w:i/>
          <w:snapToGrid w:val="0"/>
          <w:sz w:val="24"/>
          <w:szCs w:val="24"/>
        </w:rPr>
        <w:t>(составляются в виде отдельных приложений к Заключению в случае необходимости)</w:t>
      </w:r>
    </w:p>
    <w:p w:rsidR="00E515AE" w:rsidRPr="00C8263C" w:rsidRDefault="00E515AE" w:rsidP="00E515AE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984"/>
      </w:tblGrid>
      <w:tr w:rsidR="000E6D39" w:rsidRPr="00E7388C" w:rsidTr="000E6D39">
        <w:trPr>
          <w:trHeight w:val="214"/>
          <w:tblHeader/>
        </w:trPr>
        <w:tc>
          <w:tcPr>
            <w:tcW w:w="675" w:type="dxa"/>
            <w:shd w:val="clear" w:color="auto" w:fill="auto"/>
            <w:vAlign w:val="center"/>
          </w:tcPr>
          <w:p w:rsidR="000E6D39" w:rsidRPr="00E7388C" w:rsidRDefault="000E6D39" w:rsidP="000E6D39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E6D39" w:rsidRPr="00E7388C" w:rsidRDefault="000E6D39" w:rsidP="000E6D39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6D39" w:rsidRPr="00E7388C" w:rsidRDefault="000E6D39" w:rsidP="000E6D39">
            <w:pPr>
              <w:widowControl w:val="0"/>
              <w:tabs>
                <w:tab w:val="left" w:pos="9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6D39" w:rsidRPr="00E7388C" w:rsidRDefault="000E6D39" w:rsidP="000E6D39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D39" w:rsidRPr="00E7388C" w:rsidRDefault="000E6D39" w:rsidP="000E6D39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515AE" w:rsidRPr="00E7388C" w:rsidTr="000E6D39">
        <w:trPr>
          <w:trHeight w:val="214"/>
          <w:tblHeader/>
        </w:trPr>
        <w:tc>
          <w:tcPr>
            <w:tcW w:w="675" w:type="dxa"/>
            <w:shd w:val="clear" w:color="auto" w:fill="auto"/>
            <w:vAlign w:val="center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515AE" w:rsidRPr="00E7388C" w:rsidTr="000E6D39">
        <w:trPr>
          <w:trHeight w:val="256"/>
        </w:trPr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hAnsi="Times New Roman"/>
                <w:b/>
                <w:sz w:val="24"/>
                <w:szCs w:val="24"/>
              </w:rPr>
              <w:t>Доходы, формирующие Дорожный фонд муниципального образования</w:t>
            </w:r>
          </w:p>
        </w:tc>
      </w:tr>
      <w:tr w:rsidR="00E515AE" w:rsidRPr="00E7388C" w:rsidTr="000E6D39">
        <w:trPr>
          <w:trHeight w:val="259"/>
        </w:trPr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rPr>
          <w:trHeight w:val="250"/>
        </w:trPr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15AE" w:rsidRPr="00E7388C" w:rsidRDefault="00E515AE" w:rsidP="00B56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rPr>
          <w:trHeight w:val="253"/>
        </w:trPr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515AE" w:rsidRPr="00E7388C" w:rsidRDefault="00E515AE" w:rsidP="00B56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rPr>
          <w:trHeight w:val="113"/>
        </w:trPr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E515AE" w:rsidRPr="00E7388C" w:rsidRDefault="00E515AE" w:rsidP="000E6D39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 муниципального образования</w:t>
            </w: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E515AE" w:rsidRPr="00E7388C" w:rsidTr="000E6D39">
        <w:tc>
          <w:tcPr>
            <w:tcW w:w="675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515AE" w:rsidRPr="00E7388C" w:rsidRDefault="00E515AE" w:rsidP="00B56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5AE" w:rsidRPr="00E7388C" w:rsidRDefault="00E515AE" w:rsidP="00B56F90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E515AE" w:rsidRPr="00C8263C" w:rsidRDefault="00E515AE" w:rsidP="00E515AE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515AE" w:rsidRDefault="00E515AE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0E6D39" w:rsidRPr="00EC370A" w:rsidTr="00B56F90">
        <w:trPr>
          <w:trHeight w:val="1266"/>
        </w:trPr>
        <w:tc>
          <w:tcPr>
            <w:tcW w:w="3649" w:type="dxa"/>
            <w:shd w:val="clear" w:color="auto" w:fill="auto"/>
          </w:tcPr>
          <w:p w:rsidR="000E6D39" w:rsidRPr="00EC370A" w:rsidRDefault="000E6D39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0E6D39" w:rsidRPr="00EC370A" w:rsidRDefault="000E6D39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t xml:space="preserve">к СВМФК «Последующий </w:t>
            </w:r>
            <w:proofErr w:type="gramStart"/>
            <w:r w:rsidRPr="00EC370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370A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бюджета»</w:t>
            </w:r>
          </w:p>
        </w:tc>
      </w:tr>
    </w:tbl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P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0E6D3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0E6D39">
        <w:rPr>
          <w:rFonts w:ascii="Times New Roman" w:hAnsi="Times New Roman"/>
          <w:b/>
          <w:sz w:val="28"/>
          <w:szCs w:val="28"/>
        </w:rPr>
        <w:t>Примерная структура проекта Информации о результатах реализации муниципальных программ</w:t>
      </w:r>
      <w:r w:rsidRPr="000E6D39">
        <w:rPr>
          <w:rStyle w:val="af6"/>
          <w:rFonts w:ascii="Times New Roman" w:hAnsi="Times New Roman"/>
          <w:b/>
          <w:sz w:val="28"/>
          <w:szCs w:val="28"/>
        </w:rPr>
        <w:footnoteReference w:id="13"/>
      </w:r>
    </w:p>
    <w:p w:rsidR="00D04B20" w:rsidRPr="00D04B20" w:rsidRDefault="00D04B20" w:rsidP="000E6D3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D04B20">
        <w:rPr>
          <w:rFonts w:ascii="Times New Roman" w:hAnsi="Times New Roman"/>
          <w:b/>
          <w:i/>
          <w:sz w:val="28"/>
          <w:szCs w:val="28"/>
        </w:rPr>
        <w:t>(</w:t>
      </w:r>
      <w:r w:rsidRPr="00D04B20">
        <w:rPr>
          <w:rFonts w:ascii="Times New Roman" w:hAnsi="Times New Roman"/>
          <w:i/>
          <w:sz w:val="24"/>
          <w:szCs w:val="24"/>
        </w:rPr>
        <w:t>составляются в виде отдельных приложений к Заключению в случае необходимости)</w:t>
      </w:r>
    </w:p>
    <w:p w:rsidR="000E6D39" w:rsidRPr="000E6D39" w:rsidRDefault="000E6D39" w:rsidP="000E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Pr="000E6D39" w:rsidRDefault="000E6D39" w:rsidP="00E7388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D3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D39">
        <w:rPr>
          <w:rFonts w:ascii="Times New Roman" w:hAnsi="Times New Roman"/>
          <w:i/>
          <w:sz w:val="28"/>
          <w:szCs w:val="28"/>
        </w:rPr>
        <w:t xml:space="preserve"> Муниципальная программа (наименование), реквизиты акта, утвердившего муниципальную программу.</w:t>
      </w:r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D3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E6D39">
        <w:rPr>
          <w:rFonts w:ascii="Times New Roman" w:hAnsi="Times New Roman"/>
          <w:i/>
          <w:sz w:val="28"/>
          <w:szCs w:val="28"/>
        </w:rPr>
        <w:t>Срок реализации, муниципальный заказчик (наименование), исполнители и соисполнители (количество), участники (количество).</w:t>
      </w:r>
      <w:proofErr w:type="gramEnd"/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D39">
        <w:rPr>
          <w:rFonts w:ascii="Times New Roman" w:hAnsi="Times New Roman"/>
          <w:i/>
          <w:sz w:val="28"/>
          <w:szCs w:val="28"/>
        </w:rPr>
        <w:t xml:space="preserve"> Анализ</w:t>
      </w:r>
      <w:r w:rsidR="00E7388C">
        <w:rPr>
          <w:rFonts w:ascii="Times New Roman" w:hAnsi="Times New Roman"/>
          <w:i/>
          <w:sz w:val="28"/>
          <w:szCs w:val="28"/>
        </w:rPr>
        <w:t xml:space="preserve"> информации об изменениях, внесе</w:t>
      </w:r>
      <w:r w:rsidRPr="000E6D39">
        <w:rPr>
          <w:rFonts w:ascii="Times New Roman" w:hAnsi="Times New Roman"/>
          <w:i/>
          <w:sz w:val="28"/>
          <w:szCs w:val="28"/>
        </w:rPr>
        <w:t>нных в муниципальную программу</w:t>
      </w:r>
      <w:r w:rsidR="00E7388C">
        <w:rPr>
          <w:rFonts w:ascii="Times New Roman" w:hAnsi="Times New Roman"/>
          <w:i/>
          <w:sz w:val="28"/>
          <w:szCs w:val="28"/>
        </w:rPr>
        <w:t xml:space="preserve"> в части изменения объе</w:t>
      </w:r>
      <w:r w:rsidRPr="000E6D39">
        <w:rPr>
          <w:rFonts w:ascii="Times New Roman" w:hAnsi="Times New Roman"/>
          <w:i/>
          <w:sz w:val="28"/>
          <w:szCs w:val="28"/>
        </w:rPr>
        <w:t>мов финансирования, в том числе по источникам финансирования и планируемых результатов реализации Программы.</w:t>
      </w:r>
    </w:p>
    <w:p w:rsidR="000E6D39" w:rsidRPr="000E6D39" w:rsidRDefault="000E6D39" w:rsidP="00E7388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D39">
        <w:rPr>
          <w:rFonts w:ascii="Times New Roman" w:hAnsi="Times New Roman"/>
          <w:b/>
          <w:sz w:val="28"/>
          <w:szCs w:val="28"/>
        </w:rPr>
        <w:t>Результаты прове</w:t>
      </w:r>
      <w:r w:rsidR="00E7388C">
        <w:rPr>
          <w:rFonts w:ascii="Times New Roman" w:hAnsi="Times New Roman"/>
          <w:b/>
          <w:sz w:val="28"/>
          <w:szCs w:val="28"/>
        </w:rPr>
        <w:t>рки и анализа исполнения за отче</w:t>
      </w:r>
      <w:r w:rsidRPr="000E6D39">
        <w:rPr>
          <w:rFonts w:ascii="Times New Roman" w:hAnsi="Times New Roman"/>
          <w:b/>
          <w:sz w:val="28"/>
          <w:szCs w:val="28"/>
        </w:rPr>
        <w:t>тный финансовый год муниципальной программы, включая оценку обоснованности, результативности и эффективности использова</w:t>
      </w:r>
      <w:r w:rsidR="00E7388C">
        <w:rPr>
          <w:rFonts w:ascii="Times New Roman" w:hAnsi="Times New Roman"/>
          <w:b/>
          <w:sz w:val="28"/>
          <w:szCs w:val="28"/>
        </w:rPr>
        <w:t>ния бюджетных ассигнований на ее</w:t>
      </w:r>
      <w:r w:rsidRPr="000E6D39">
        <w:rPr>
          <w:rFonts w:ascii="Times New Roman" w:hAnsi="Times New Roman"/>
          <w:b/>
          <w:sz w:val="28"/>
          <w:szCs w:val="28"/>
        </w:rPr>
        <w:t xml:space="preserve"> реализацию, достижения установленных значений целевых показателей и выполнения мероприятий, выявленные нарушения и недостатки.</w:t>
      </w:r>
    </w:p>
    <w:p w:rsidR="000E6D39" w:rsidRPr="000E6D39" w:rsidRDefault="00E7388C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и оценка объе</w:t>
      </w:r>
      <w:r w:rsidR="000E6D39" w:rsidRPr="000E6D39">
        <w:rPr>
          <w:rFonts w:ascii="Times New Roman" w:hAnsi="Times New Roman"/>
          <w:i/>
          <w:sz w:val="28"/>
          <w:szCs w:val="28"/>
        </w:rPr>
        <w:t>ма бюджетных ассигнований, предусмотренных на муниципальную программу, подпрограммы муниципальной программы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="000E6D39" w:rsidRPr="000E6D39">
        <w:rPr>
          <w:rFonts w:ascii="Times New Roman" w:hAnsi="Times New Roman"/>
          <w:i/>
          <w:sz w:val="28"/>
          <w:szCs w:val="28"/>
        </w:rPr>
        <w:t>решении о бюджете, в сравнении с расходами, предусмотренными в паспорте утвержд</w:t>
      </w:r>
      <w:r>
        <w:rPr>
          <w:rFonts w:ascii="Times New Roman" w:hAnsi="Times New Roman"/>
          <w:i/>
          <w:sz w:val="28"/>
          <w:szCs w:val="28"/>
        </w:rPr>
        <w:t>енной</w:t>
      </w:r>
      <w:r w:rsidR="000E6D39" w:rsidRPr="000E6D39">
        <w:rPr>
          <w:rFonts w:ascii="Times New Roman" w:hAnsi="Times New Roman"/>
          <w:i/>
          <w:sz w:val="28"/>
          <w:szCs w:val="28"/>
        </w:rPr>
        <w:t xml:space="preserve"> муниципальной программы, подпрограммы муниципальной программы.</w:t>
      </w:r>
    </w:p>
    <w:p w:rsidR="000E6D39" w:rsidRPr="000E6D39" w:rsidRDefault="00E7388C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и оценка объе</w:t>
      </w:r>
      <w:r w:rsidR="000E6D39" w:rsidRPr="000E6D39">
        <w:rPr>
          <w:rFonts w:ascii="Times New Roman" w:hAnsi="Times New Roman"/>
          <w:i/>
          <w:sz w:val="28"/>
          <w:szCs w:val="28"/>
        </w:rPr>
        <w:t>ма финансовых ресурсов, направленных на реализацию мероприятий муниципальной программы, подпрограммы муниципальной программы и запланированного объ</w:t>
      </w:r>
      <w:r>
        <w:rPr>
          <w:rFonts w:ascii="Times New Roman" w:hAnsi="Times New Roman"/>
          <w:i/>
          <w:sz w:val="28"/>
          <w:szCs w:val="28"/>
        </w:rPr>
        <w:t>ема финансирования за сче</w:t>
      </w:r>
      <w:r w:rsidR="000E6D39" w:rsidRPr="000E6D39">
        <w:rPr>
          <w:rFonts w:ascii="Times New Roman" w:hAnsi="Times New Roman"/>
          <w:i/>
          <w:sz w:val="28"/>
          <w:szCs w:val="28"/>
        </w:rPr>
        <w:t>т всех привлекаемых источников.</w:t>
      </w:r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D39">
        <w:rPr>
          <w:rFonts w:ascii="Times New Roman" w:hAnsi="Times New Roman"/>
          <w:i/>
          <w:sz w:val="28"/>
          <w:szCs w:val="28"/>
        </w:rPr>
        <w:t xml:space="preserve"> </w:t>
      </w:r>
      <w:r w:rsidR="00E7388C">
        <w:rPr>
          <w:rFonts w:ascii="Times New Roman" w:hAnsi="Times New Roman"/>
          <w:i/>
          <w:sz w:val="28"/>
          <w:szCs w:val="28"/>
        </w:rPr>
        <w:t>Анализ и оценку структуры и объе</w:t>
      </w:r>
      <w:r w:rsidRPr="000E6D39">
        <w:rPr>
          <w:rFonts w:ascii="Times New Roman" w:hAnsi="Times New Roman"/>
          <w:i/>
          <w:sz w:val="28"/>
          <w:szCs w:val="28"/>
        </w:rPr>
        <w:t>мов финансовых ресурсов муниципальной программы, подпрограммы муниципальной программы, их увязка с установленными целевыми показателями.</w:t>
      </w:r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E6D39">
        <w:rPr>
          <w:rFonts w:ascii="Times New Roman" w:hAnsi="Times New Roman"/>
          <w:i/>
          <w:sz w:val="28"/>
          <w:szCs w:val="28"/>
        </w:rPr>
        <w:t xml:space="preserve">Анализ и оценка степени достижения целей и решения задач соответствующей муниципальной программы, подпрограмм и отдельных мероприятий, входящих в муниципальную программу, включая оценку степени реализации мероприятий в рамках основных мероприятий и достижения ожидаемых непосредственных результатов их реализации, в том числе </w:t>
      </w:r>
      <w:r w:rsidRPr="000E6D39">
        <w:rPr>
          <w:rFonts w:ascii="Times New Roman" w:hAnsi="Times New Roman"/>
          <w:i/>
          <w:sz w:val="28"/>
          <w:szCs w:val="28"/>
        </w:rPr>
        <w:lastRenderedPageBreak/>
        <w:t>предусмотренных в указах Президента Российской Федерации, соглашениях с федеральными органами государственной власти, программных обращениях Губернатора Московской области, включая анализ мероприятий,</w:t>
      </w:r>
      <w:r w:rsidR="00587906">
        <w:rPr>
          <w:rFonts w:ascii="Times New Roman" w:hAnsi="Times New Roman"/>
          <w:i/>
          <w:sz w:val="28"/>
          <w:szCs w:val="28"/>
        </w:rPr>
        <w:t xml:space="preserve"> незавершенных</w:t>
      </w:r>
      <w:proofErr w:type="gramEnd"/>
      <w:r w:rsidR="00587906">
        <w:rPr>
          <w:rFonts w:ascii="Times New Roman" w:hAnsi="Times New Roman"/>
          <w:i/>
          <w:sz w:val="28"/>
          <w:szCs w:val="28"/>
        </w:rPr>
        <w:t xml:space="preserve"> в утвержде</w:t>
      </w:r>
      <w:r w:rsidRPr="000E6D39">
        <w:rPr>
          <w:rFonts w:ascii="Times New Roman" w:hAnsi="Times New Roman"/>
          <w:i/>
          <w:sz w:val="28"/>
          <w:szCs w:val="28"/>
        </w:rPr>
        <w:t xml:space="preserve">нные сроки; показателей, не достигших запланированного уровня целевых значений и причин их </w:t>
      </w:r>
      <w:proofErr w:type="spellStart"/>
      <w:r w:rsidRPr="000E6D39">
        <w:rPr>
          <w:rFonts w:ascii="Times New Roman" w:hAnsi="Times New Roman"/>
          <w:i/>
          <w:sz w:val="28"/>
          <w:szCs w:val="28"/>
        </w:rPr>
        <w:t>недостижения</w:t>
      </w:r>
      <w:proofErr w:type="spellEnd"/>
      <w:r w:rsidRPr="000E6D39">
        <w:rPr>
          <w:rFonts w:ascii="Times New Roman" w:hAnsi="Times New Roman"/>
          <w:i/>
          <w:sz w:val="28"/>
          <w:szCs w:val="28"/>
        </w:rPr>
        <w:t>; а также анализ</w:t>
      </w:r>
      <w:r w:rsidR="00E7388C">
        <w:rPr>
          <w:rFonts w:ascii="Times New Roman" w:hAnsi="Times New Roman"/>
          <w:i/>
          <w:sz w:val="28"/>
          <w:szCs w:val="28"/>
        </w:rPr>
        <w:t xml:space="preserve"> и оценка влияния изменений объе</w:t>
      </w:r>
      <w:r w:rsidRPr="000E6D39">
        <w:rPr>
          <w:rFonts w:ascii="Times New Roman" w:hAnsi="Times New Roman"/>
          <w:i/>
          <w:sz w:val="28"/>
          <w:szCs w:val="28"/>
        </w:rPr>
        <w:t>ма финансирования при реализации муниципальной программы на значения целевых показателей муниципальной программы, подпрограмм муниципальной программы.</w:t>
      </w:r>
    </w:p>
    <w:p w:rsidR="000E6D39" w:rsidRPr="000E6D39" w:rsidRDefault="000E6D39" w:rsidP="00E7388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D39">
        <w:rPr>
          <w:rFonts w:ascii="Times New Roman" w:hAnsi="Times New Roman"/>
          <w:i/>
          <w:sz w:val="28"/>
          <w:szCs w:val="28"/>
        </w:rPr>
        <w:t>Анализ соблюдения муниципальным заказчиком муниципальной программы</w:t>
      </w:r>
      <w:r w:rsidR="00E7388C">
        <w:rPr>
          <w:rFonts w:ascii="Times New Roman" w:hAnsi="Times New Roman"/>
          <w:i/>
          <w:sz w:val="28"/>
          <w:szCs w:val="28"/>
        </w:rPr>
        <w:t xml:space="preserve"> </w:t>
      </w:r>
      <w:r w:rsidR="00E7388C">
        <w:rPr>
          <w:rFonts w:ascii="Times New Roman" w:hAnsi="Times New Roman"/>
          <w:i/>
          <w:sz w:val="28"/>
          <w:szCs w:val="28"/>
        </w:rPr>
        <w:br/>
        <w:t>(подпрограммы)</w:t>
      </w:r>
      <w:r w:rsidRPr="000E6D39">
        <w:rPr>
          <w:rFonts w:ascii="Times New Roman" w:hAnsi="Times New Roman"/>
          <w:i/>
          <w:sz w:val="28"/>
          <w:szCs w:val="28"/>
        </w:rPr>
        <w:t xml:space="preserve"> порядка управления реализацией муниципальной программы</w:t>
      </w:r>
      <w:r w:rsidR="00E7388C">
        <w:rPr>
          <w:rFonts w:ascii="Times New Roman" w:hAnsi="Times New Roman"/>
          <w:i/>
          <w:sz w:val="28"/>
          <w:szCs w:val="28"/>
        </w:rPr>
        <w:t xml:space="preserve"> (подпрограммы)</w:t>
      </w:r>
      <w:r w:rsidRPr="000E6D39">
        <w:rPr>
          <w:rFonts w:ascii="Times New Roman" w:hAnsi="Times New Roman"/>
          <w:i/>
          <w:sz w:val="28"/>
          <w:szCs w:val="28"/>
        </w:rPr>
        <w:t xml:space="preserve">, включая обеспечение выполнения муниципальной программы (в том числе достижения планируемых результатов реализации </w:t>
      </w:r>
      <w:r w:rsidR="00AD5742">
        <w:rPr>
          <w:rFonts w:ascii="Times New Roman" w:hAnsi="Times New Roman"/>
          <w:i/>
          <w:sz w:val="28"/>
          <w:szCs w:val="28"/>
        </w:rPr>
        <w:t>муниципальной</w:t>
      </w:r>
      <w:r w:rsidRPr="000E6D39">
        <w:rPr>
          <w:rFonts w:ascii="Times New Roman" w:hAnsi="Times New Roman"/>
          <w:i/>
          <w:sz w:val="28"/>
          <w:szCs w:val="28"/>
        </w:rPr>
        <w:t xml:space="preserve"> программы</w:t>
      </w:r>
      <w:r w:rsidR="00AD5742">
        <w:rPr>
          <w:rFonts w:ascii="Times New Roman" w:hAnsi="Times New Roman"/>
          <w:i/>
          <w:sz w:val="28"/>
          <w:szCs w:val="28"/>
        </w:rPr>
        <w:t>)</w:t>
      </w:r>
      <w:r w:rsidRPr="000E6D39">
        <w:rPr>
          <w:rFonts w:ascii="Times New Roman" w:hAnsi="Times New Roman"/>
          <w:i/>
          <w:sz w:val="28"/>
          <w:szCs w:val="28"/>
        </w:rPr>
        <w:t>, эффективности и результативности е</w:t>
      </w:r>
      <w:r w:rsidR="00AD5742">
        <w:rPr>
          <w:rFonts w:ascii="Times New Roman" w:hAnsi="Times New Roman"/>
          <w:i/>
          <w:sz w:val="28"/>
          <w:szCs w:val="28"/>
        </w:rPr>
        <w:t>е</w:t>
      </w:r>
      <w:r w:rsidRPr="000E6D39">
        <w:rPr>
          <w:rFonts w:ascii="Times New Roman" w:hAnsi="Times New Roman"/>
          <w:i/>
          <w:sz w:val="28"/>
          <w:szCs w:val="28"/>
        </w:rPr>
        <w:t xml:space="preserve"> реализации, а также собл</w:t>
      </w:r>
      <w:r w:rsidR="00AD5742">
        <w:rPr>
          <w:rFonts w:ascii="Times New Roman" w:hAnsi="Times New Roman"/>
          <w:i/>
          <w:sz w:val="28"/>
          <w:szCs w:val="28"/>
        </w:rPr>
        <w:t xml:space="preserve">юдение порядка формирования отчетности при ее </w:t>
      </w:r>
      <w:r w:rsidRPr="000E6D39">
        <w:rPr>
          <w:rFonts w:ascii="Times New Roman" w:hAnsi="Times New Roman"/>
          <w:i/>
          <w:sz w:val="28"/>
          <w:szCs w:val="28"/>
        </w:rPr>
        <w:t>реализации.</w:t>
      </w:r>
    </w:p>
    <w:p w:rsidR="000E6D39" w:rsidRPr="000E6D39" w:rsidRDefault="000E6D39" w:rsidP="00E7388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D3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E6D39" w:rsidRPr="000E6D39" w:rsidRDefault="000E6D39" w:rsidP="00E7388C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6D39" w:rsidRPr="000E6D39" w:rsidRDefault="000E6D39" w:rsidP="00E7388C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D5742" w:rsidRPr="00025C2C" w:rsidRDefault="00AD5742" w:rsidP="00AD574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AD5742" w:rsidRPr="00025C2C" w:rsidRDefault="00AD5742" w:rsidP="00AD574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25C2C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  <w:r w:rsidRPr="00A94B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25C2C">
        <w:rPr>
          <w:rFonts w:ascii="Times New Roman" w:hAnsi="Times New Roman"/>
          <w:i/>
          <w:sz w:val="24"/>
          <w:szCs w:val="24"/>
        </w:rPr>
        <w:t xml:space="preserve">личная подпись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5C2C">
        <w:rPr>
          <w:rFonts w:ascii="Times New Roman" w:hAnsi="Times New Roman"/>
          <w:i/>
          <w:sz w:val="24"/>
          <w:szCs w:val="24"/>
        </w:rPr>
        <w:t xml:space="preserve">       инициалы и фамилия</w:t>
      </w: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AD5742" w:rsidRPr="00EC370A" w:rsidTr="00B56F90">
        <w:trPr>
          <w:trHeight w:val="1266"/>
        </w:trPr>
        <w:tc>
          <w:tcPr>
            <w:tcW w:w="3649" w:type="dxa"/>
            <w:shd w:val="clear" w:color="auto" w:fill="auto"/>
          </w:tcPr>
          <w:p w:rsidR="00AD5742" w:rsidRPr="00EC370A" w:rsidRDefault="00AD5742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AD5742" w:rsidRPr="00EC370A" w:rsidRDefault="00AD5742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t xml:space="preserve">к СВМФК «Последующий </w:t>
            </w:r>
            <w:proofErr w:type="gramStart"/>
            <w:r w:rsidRPr="00EC370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370A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бюджета»</w:t>
            </w:r>
          </w:p>
        </w:tc>
      </w:tr>
    </w:tbl>
    <w:p w:rsidR="00AD5742" w:rsidRDefault="00AD5742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D39" w:rsidRDefault="000E6D39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768" w:rsidRPr="00025C2C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 xml:space="preserve">Форма и примерная структура проекта Заключения </w:t>
      </w:r>
    </w:p>
    <w:p w:rsidR="00666768" w:rsidRPr="00025C2C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 Котельники</w:t>
      </w:r>
    </w:p>
    <w:p w:rsidR="00666768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>Московской области на годовой отчет об исполнении местного бюджета</w:t>
      </w:r>
    </w:p>
    <w:p w:rsidR="00666768" w:rsidRPr="00025C2C" w:rsidRDefault="00666768" w:rsidP="0066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 xml:space="preserve"> за ________ год</w:t>
      </w:r>
      <w:r w:rsidRPr="00025C2C">
        <w:rPr>
          <w:rStyle w:val="af6"/>
          <w:rFonts w:ascii="Times New Roman" w:hAnsi="Times New Roman"/>
          <w:b/>
          <w:sz w:val="28"/>
          <w:szCs w:val="28"/>
        </w:rPr>
        <w:footnoteReference w:id="14"/>
      </w:r>
    </w:p>
    <w:p w:rsidR="00666768" w:rsidRDefault="00666768" w:rsidP="00666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66768" w:rsidRDefault="00666768" w:rsidP="0066676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66768" w:rsidRPr="00A94B6C" w:rsidRDefault="00666768" w:rsidP="00666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768" w:rsidRPr="00025C2C" w:rsidRDefault="00666768" w:rsidP="00666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25C2C">
        <w:rPr>
          <w:rFonts w:ascii="Times New Roman" w:hAnsi="Times New Roman"/>
          <w:bCs/>
          <w:sz w:val="28"/>
          <w:szCs w:val="28"/>
        </w:rPr>
        <w:t xml:space="preserve">1. Общие положения. </w:t>
      </w:r>
    </w:p>
    <w:p w:rsidR="00666768" w:rsidRPr="00025C2C" w:rsidRDefault="00666768" w:rsidP="0066676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25C2C">
        <w:rPr>
          <w:rFonts w:ascii="Times New Roman" w:hAnsi="Times New Roman"/>
          <w:bCs/>
          <w:sz w:val="28"/>
          <w:szCs w:val="28"/>
        </w:rPr>
        <w:t>2. Результаты внешней проверки годового отч</w:t>
      </w:r>
      <w:r>
        <w:rPr>
          <w:rFonts w:ascii="Times New Roman" w:hAnsi="Times New Roman"/>
          <w:bCs/>
          <w:sz w:val="28"/>
          <w:szCs w:val="28"/>
        </w:rPr>
        <w:t>е</w:t>
      </w:r>
      <w:r w:rsidRPr="00025C2C">
        <w:rPr>
          <w:rFonts w:ascii="Times New Roman" w:hAnsi="Times New Roman"/>
          <w:bCs/>
          <w:sz w:val="28"/>
          <w:szCs w:val="28"/>
        </w:rPr>
        <w:t>та об исполнении бюджета местного бюджета.</w:t>
      </w:r>
    </w:p>
    <w:p w:rsidR="00666768" w:rsidRPr="00025C2C" w:rsidRDefault="00666768" w:rsidP="00666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25C2C">
        <w:rPr>
          <w:rFonts w:ascii="Times New Roman" w:hAnsi="Times New Roman"/>
          <w:bCs/>
          <w:sz w:val="28"/>
          <w:szCs w:val="28"/>
        </w:rPr>
        <w:t>3. </w:t>
      </w:r>
      <w:r w:rsidRPr="00EC370A">
        <w:rPr>
          <w:rFonts w:ascii="Times New Roman" w:hAnsi="Times New Roman"/>
          <w:bCs/>
          <w:sz w:val="28"/>
          <w:szCs w:val="28"/>
        </w:rPr>
        <w:t>Оценка макроэкономических условий исполнения бюджета городского округа за отчетный финансовый год.</w:t>
      </w:r>
    </w:p>
    <w:p w:rsidR="00666768" w:rsidRPr="00025C2C" w:rsidRDefault="00666768" w:rsidP="00666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i/>
          <w:spacing w:val="-1"/>
          <w:sz w:val="28"/>
          <w:szCs w:val="28"/>
          <w:lang w:eastAsia="ru-RU"/>
        </w:rPr>
      </w:pPr>
      <w:r w:rsidRPr="00025C2C">
        <w:rPr>
          <w:rFonts w:ascii="Times New Roman" w:hAnsi="Times New Roman"/>
          <w:bCs/>
          <w:sz w:val="28"/>
          <w:szCs w:val="28"/>
        </w:rPr>
        <w:t>4. Результаты проверки и анализа исполнения местного бюджета.</w:t>
      </w:r>
    </w:p>
    <w:p w:rsidR="00666768" w:rsidRPr="00025C2C" w:rsidRDefault="00666768" w:rsidP="009F6CE3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Результаты проверки и анализа исполнения</w:t>
      </w:r>
      <w:r w:rsidRPr="00025C2C">
        <w:rPr>
          <w:rFonts w:ascii="Times New Roman" w:hAnsi="Times New Roman"/>
          <w:b/>
          <w:sz w:val="28"/>
          <w:szCs w:val="28"/>
        </w:rPr>
        <w:t xml:space="preserve"> </w:t>
      </w:r>
      <w:r w:rsidRPr="00025C2C">
        <w:rPr>
          <w:rFonts w:ascii="Times New Roman" w:hAnsi="Times New Roman"/>
          <w:sz w:val="28"/>
          <w:szCs w:val="28"/>
        </w:rPr>
        <w:t>доходов местного бюджета.</w:t>
      </w:r>
    </w:p>
    <w:p w:rsidR="00666768" w:rsidRPr="00025C2C" w:rsidRDefault="00666768" w:rsidP="009F6CE3">
      <w:pPr>
        <w:pStyle w:val="a4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Налоговые доходы.</w:t>
      </w:r>
    </w:p>
    <w:p w:rsidR="00666768" w:rsidRPr="00025C2C" w:rsidRDefault="00666768" w:rsidP="009F6CE3">
      <w:pPr>
        <w:pStyle w:val="a4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Неналоговые доходы.</w:t>
      </w:r>
    </w:p>
    <w:p w:rsidR="00666768" w:rsidRPr="00025C2C" w:rsidRDefault="00666768" w:rsidP="009F6CE3">
      <w:pPr>
        <w:pStyle w:val="a4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666768" w:rsidRPr="00025C2C" w:rsidRDefault="00666768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Результаты проверки и анализа исполнения</w:t>
      </w:r>
      <w:r w:rsidRPr="00025C2C">
        <w:rPr>
          <w:rFonts w:ascii="Times New Roman" w:hAnsi="Times New Roman"/>
          <w:b/>
          <w:sz w:val="28"/>
          <w:szCs w:val="28"/>
        </w:rPr>
        <w:t xml:space="preserve"> </w:t>
      </w:r>
      <w:r w:rsidRPr="00025C2C">
        <w:rPr>
          <w:rFonts w:ascii="Times New Roman" w:hAnsi="Times New Roman"/>
          <w:sz w:val="28"/>
          <w:szCs w:val="28"/>
        </w:rPr>
        <w:t>расходов местного бюджета.</w:t>
      </w:r>
    </w:p>
    <w:p w:rsidR="00666768" w:rsidRPr="00025C2C" w:rsidRDefault="00666768" w:rsidP="00666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4.2.1. Результаты проверки и анализа исполнения</w:t>
      </w:r>
      <w:r w:rsidRPr="00025C2C">
        <w:rPr>
          <w:rFonts w:ascii="Times New Roman" w:hAnsi="Times New Roman"/>
          <w:b/>
          <w:sz w:val="28"/>
          <w:szCs w:val="28"/>
        </w:rPr>
        <w:t xml:space="preserve"> </w:t>
      </w:r>
      <w:r w:rsidRPr="00025C2C">
        <w:rPr>
          <w:rFonts w:ascii="Times New Roman" w:hAnsi="Times New Roman"/>
          <w:sz w:val="28"/>
          <w:szCs w:val="28"/>
        </w:rPr>
        <w:t>местного бюджета по разделам бюджетной классификации расходов.</w:t>
      </w:r>
    </w:p>
    <w:p w:rsidR="00666768" w:rsidRPr="00025C2C" w:rsidRDefault="00666768" w:rsidP="00666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4.2.2. Результаты проверки и анализа исполнения</w:t>
      </w:r>
      <w:r w:rsidRPr="00025C2C">
        <w:rPr>
          <w:rFonts w:ascii="Times New Roman" w:hAnsi="Times New Roman"/>
          <w:b/>
          <w:sz w:val="28"/>
          <w:szCs w:val="28"/>
        </w:rPr>
        <w:t xml:space="preserve"> </w:t>
      </w:r>
      <w:r w:rsidRPr="00025C2C">
        <w:rPr>
          <w:rFonts w:ascii="Times New Roman" w:hAnsi="Times New Roman"/>
          <w:sz w:val="28"/>
          <w:szCs w:val="28"/>
        </w:rPr>
        <w:t>местного бюджета по ведомственной структуре расходов местного бюджета.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4.2.3. Результаты проверки и анализа исполнения местного бюджета по муниципальным программам.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4.2.4. Результаты проверки и анализа исполнения местного бюджета по непрограммным направлениям деятельности местного бюджета.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4.2.5. Результаты проверки и анализа исполнения местного бюджета по расходам, осуществляемым за сч</w:t>
      </w:r>
      <w:r>
        <w:rPr>
          <w:rFonts w:ascii="Times New Roman" w:hAnsi="Times New Roman"/>
          <w:sz w:val="28"/>
          <w:szCs w:val="28"/>
        </w:rPr>
        <w:t>е</w:t>
      </w:r>
      <w:r w:rsidRPr="00025C2C">
        <w:rPr>
          <w:rFonts w:ascii="Times New Roman" w:hAnsi="Times New Roman"/>
          <w:sz w:val="28"/>
          <w:szCs w:val="28"/>
        </w:rPr>
        <w:t>т средств резервного фонда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</w:t>
      </w:r>
      <w:r w:rsidRPr="00025C2C">
        <w:rPr>
          <w:rFonts w:ascii="Times New Roman" w:hAnsi="Times New Roman"/>
          <w:sz w:val="28"/>
          <w:szCs w:val="28"/>
        </w:rPr>
        <w:t>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4.2.6. Результаты проверки и анализа исполнения местного бюджета по контрактуемым расходам.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4.2.7.</w:t>
      </w:r>
      <w:r w:rsidRPr="00025C2C">
        <w:rPr>
          <w:rFonts w:ascii="Times New Roman" w:hAnsi="Times New Roman"/>
          <w:sz w:val="28"/>
          <w:szCs w:val="28"/>
        </w:rPr>
        <w:tab/>
        <w:t xml:space="preserve">Результаты проверки и анализа дебиторской и кредиторской </w:t>
      </w:r>
      <w:r w:rsidRPr="00025C2C">
        <w:rPr>
          <w:rFonts w:ascii="Times New Roman" w:hAnsi="Times New Roman"/>
          <w:sz w:val="28"/>
          <w:szCs w:val="28"/>
        </w:rPr>
        <w:lastRenderedPageBreak/>
        <w:t>задолженности.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4.2.8.</w:t>
      </w:r>
      <w:r w:rsidRPr="00025C2C">
        <w:rPr>
          <w:rFonts w:ascii="Times New Roman" w:hAnsi="Times New Roman"/>
          <w:sz w:val="28"/>
          <w:szCs w:val="28"/>
        </w:rPr>
        <w:tab/>
        <w:t>Результаты проверки и анализа исполнения местного бюджета по расходам, предусмотренным на осуществление бюджетных инвестиций.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 xml:space="preserve">Результаты проверки и анализа исполнения бюджета Дорожного фонда. 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>Результаты проверки и анализа исполнения местного бюджета по источники финансирования дефицита местного бюджета.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>Выполнение программы муниципальных заимствований.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>Выполнение программы предоставления муниципальных гарантий.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>Результаты проверки состояния муниципального долга.</w:t>
      </w:r>
    </w:p>
    <w:p w:rsidR="00666768" w:rsidRPr="00025C2C" w:rsidRDefault="003B24AE" w:rsidP="009F6CE3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768" w:rsidRPr="00025C2C">
        <w:rPr>
          <w:rFonts w:ascii="Times New Roman" w:hAnsi="Times New Roman"/>
          <w:sz w:val="28"/>
          <w:szCs w:val="28"/>
        </w:rPr>
        <w:t>Результаты проверки соблюдения порядка использования и управления муниципальной собственностью в соответствии с требованиями нормативных правовых актов, в том числе проверка организации уч</w:t>
      </w:r>
      <w:r w:rsidR="00666768">
        <w:rPr>
          <w:rFonts w:ascii="Times New Roman" w:hAnsi="Times New Roman"/>
          <w:sz w:val="28"/>
          <w:szCs w:val="28"/>
        </w:rPr>
        <w:t>е</w:t>
      </w:r>
      <w:r w:rsidR="00666768" w:rsidRPr="00025C2C">
        <w:rPr>
          <w:rFonts w:ascii="Times New Roman" w:hAnsi="Times New Roman"/>
          <w:sz w:val="28"/>
          <w:szCs w:val="28"/>
        </w:rPr>
        <w:t>та и ведения реестра имущества, находящегося в муниципальной собственности.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5. Результаты внешней проверки бюджетной отч</w:t>
      </w:r>
      <w:r>
        <w:rPr>
          <w:rFonts w:ascii="Times New Roman" w:hAnsi="Times New Roman"/>
          <w:sz w:val="28"/>
          <w:szCs w:val="28"/>
        </w:rPr>
        <w:t>е</w:t>
      </w:r>
      <w:r w:rsidRPr="00025C2C">
        <w:rPr>
          <w:rFonts w:ascii="Times New Roman" w:hAnsi="Times New Roman"/>
          <w:sz w:val="28"/>
          <w:szCs w:val="28"/>
        </w:rPr>
        <w:t xml:space="preserve">тности главных администраторов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025C2C">
        <w:rPr>
          <w:rFonts w:ascii="Times New Roman" w:hAnsi="Times New Roman"/>
          <w:sz w:val="28"/>
          <w:szCs w:val="28"/>
        </w:rPr>
        <w:t>.</w:t>
      </w:r>
      <w:r w:rsidRPr="00025C2C">
        <w:rPr>
          <w:sz w:val="28"/>
          <w:szCs w:val="28"/>
        </w:rPr>
        <w:t xml:space="preserve"> </w:t>
      </w:r>
    </w:p>
    <w:p w:rsidR="00666768" w:rsidRPr="00025C2C" w:rsidRDefault="00666768" w:rsidP="006667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</w:pPr>
      <w:r w:rsidRPr="00025C2C">
        <w:rPr>
          <w:rFonts w:ascii="Times New Roman" w:hAnsi="Times New Roman"/>
          <w:sz w:val="28"/>
          <w:szCs w:val="28"/>
        </w:rPr>
        <w:t>6. Результаты экспертизы проекта Решения об исполнении бюджета за отч</w:t>
      </w:r>
      <w:r>
        <w:rPr>
          <w:rFonts w:ascii="Times New Roman" w:hAnsi="Times New Roman"/>
          <w:sz w:val="28"/>
          <w:szCs w:val="28"/>
        </w:rPr>
        <w:t>е</w:t>
      </w:r>
      <w:r w:rsidRPr="00025C2C">
        <w:rPr>
          <w:rFonts w:ascii="Times New Roman" w:hAnsi="Times New Roman"/>
          <w:sz w:val="28"/>
          <w:szCs w:val="28"/>
        </w:rPr>
        <w:t>тный финансовый год.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7. Основные выводы.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8. Предложения.</w:t>
      </w:r>
    </w:p>
    <w:p w:rsidR="00666768" w:rsidRPr="00025C2C" w:rsidRDefault="00666768" w:rsidP="0066676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5C2C">
        <w:rPr>
          <w:rFonts w:ascii="Times New Roman" w:hAnsi="Times New Roman"/>
          <w:sz w:val="28"/>
          <w:szCs w:val="28"/>
        </w:rPr>
        <w:t>9. Приложения.</w:t>
      </w:r>
    </w:p>
    <w:p w:rsidR="00666768" w:rsidRDefault="00666768" w:rsidP="00666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666768" w:rsidRPr="00A94B6C" w:rsidRDefault="00666768" w:rsidP="00666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</w:p>
    <w:p w:rsidR="00666768" w:rsidRPr="00A94B6C" w:rsidRDefault="00666768" w:rsidP="0066676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666768" w:rsidRPr="00025C2C" w:rsidRDefault="00666768" w:rsidP="0066676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5C2C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66768" w:rsidRPr="00025C2C" w:rsidRDefault="00666768" w:rsidP="0066676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25C2C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  <w:r w:rsidRPr="00A94B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25C2C">
        <w:rPr>
          <w:rFonts w:ascii="Times New Roman" w:hAnsi="Times New Roman"/>
          <w:i/>
          <w:sz w:val="24"/>
          <w:szCs w:val="24"/>
        </w:rPr>
        <w:t xml:space="preserve">личная подпись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5C2C">
        <w:rPr>
          <w:rFonts w:ascii="Times New Roman" w:hAnsi="Times New Roman"/>
          <w:i/>
          <w:sz w:val="24"/>
          <w:szCs w:val="24"/>
        </w:rPr>
        <w:t xml:space="preserve">       инициалы и фамилия</w:t>
      </w:r>
    </w:p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666768" w:rsidRDefault="00666768" w:rsidP="00666768"/>
    <w:p w:rsidR="00AD5742" w:rsidRDefault="00AD5742" w:rsidP="00AD5742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  <w:sectPr w:rsidR="00AD5742" w:rsidSect="00D23E42">
          <w:footerReference w:type="default" r:id="rId9"/>
          <w:endnotePr>
            <w:numFmt w:val="decimal"/>
            <w:numRestart w:val="eachSect"/>
          </w:end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21" w:name="_GoBack"/>
      <w:bookmarkEnd w:id="21"/>
    </w:p>
    <w:tbl>
      <w:tblPr>
        <w:tblW w:w="3543" w:type="dxa"/>
        <w:tblInd w:w="11448" w:type="dxa"/>
        <w:tblLook w:val="04A0" w:firstRow="1" w:lastRow="0" w:firstColumn="1" w:lastColumn="0" w:noHBand="0" w:noVBand="1"/>
      </w:tblPr>
      <w:tblGrid>
        <w:gridCol w:w="3543"/>
      </w:tblGrid>
      <w:tr w:rsidR="00AD5742" w:rsidRPr="00EC370A" w:rsidTr="00AD5742">
        <w:trPr>
          <w:trHeight w:val="1266"/>
        </w:trPr>
        <w:tc>
          <w:tcPr>
            <w:tcW w:w="3543" w:type="dxa"/>
            <w:shd w:val="clear" w:color="auto" w:fill="auto"/>
          </w:tcPr>
          <w:p w:rsidR="00AD5742" w:rsidRPr="00EC370A" w:rsidRDefault="00AD5742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5</w:t>
            </w:r>
          </w:p>
          <w:p w:rsidR="00AD5742" w:rsidRPr="00EC370A" w:rsidRDefault="00AD5742" w:rsidP="00B5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70A">
              <w:rPr>
                <w:rFonts w:ascii="Times New Roman" w:hAnsi="Times New Roman"/>
                <w:sz w:val="28"/>
                <w:szCs w:val="28"/>
              </w:rPr>
              <w:t xml:space="preserve">к СВМФК «Последующий </w:t>
            </w:r>
            <w:proofErr w:type="gramStart"/>
            <w:r w:rsidRPr="00EC370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370A">
              <w:rPr>
                <w:rFonts w:ascii="Times New Roman" w:hAnsi="Times New Roman"/>
                <w:sz w:val="28"/>
                <w:szCs w:val="28"/>
              </w:rPr>
              <w:t xml:space="preserve"> исполнением местного бюджета»</w:t>
            </w:r>
          </w:p>
        </w:tc>
      </w:tr>
    </w:tbl>
    <w:p w:rsidR="00AD5742" w:rsidRDefault="00AD5742" w:rsidP="00AD5742">
      <w:pPr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5064F" w:rsidRDefault="00AD5742" w:rsidP="00D50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Формы приложений к </w:t>
      </w:r>
      <w:r w:rsid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заключению </w:t>
      </w:r>
      <w:r w:rsidR="00D5064F" w:rsidRP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>Контрольно-сч</w:t>
      </w:r>
      <w:r w:rsid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етной палаты городского округа </w:t>
      </w:r>
      <w:r w:rsidR="00D5064F" w:rsidRP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>Котельники</w:t>
      </w:r>
      <w:r w:rsidR="001B2AD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D5064F" w:rsidRPr="00D5064F">
        <w:rPr>
          <w:rFonts w:ascii="Times New Roman" w:hAnsi="Times New Roman"/>
          <w:b/>
          <w:snapToGrid w:val="0"/>
          <w:sz w:val="28"/>
          <w:szCs w:val="28"/>
          <w:lang w:eastAsia="ru-RU"/>
        </w:rPr>
        <w:t>Московской области на годовой отчет об исполнении местного бюджета</w:t>
      </w:r>
    </w:p>
    <w:p w:rsidR="00D04B20" w:rsidRPr="00D04B20" w:rsidRDefault="00D04B20" w:rsidP="00D50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D04B20">
        <w:rPr>
          <w:rFonts w:ascii="Times New Roman" w:eastAsia="Times New Roman" w:hAnsi="Times New Roman"/>
          <w:i/>
          <w:snapToGrid w:val="0"/>
          <w:sz w:val="24"/>
          <w:szCs w:val="24"/>
        </w:rPr>
        <w:t>(составляются в виде отдельных приложений к Заключению в случае необходимости)</w:t>
      </w:r>
    </w:p>
    <w:p w:rsidR="00D5064F" w:rsidRPr="00D5064F" w:rsidRDefault="00D5064F" w:rsidP="00D506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Style w:val="afc"/>
        <w:tblW w:w="3260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5064F" w:rsidTr="00D5064F">
        <w:tc>
          <w:tcPr>
            <w:tcW w:w="3260" w:type="dxa"/>
          </w:tcPr>
          <w:p w:rsidR="00D5064F" w:rsidRDefault="00D5064F" w:rsidP="00D5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2" w:name="_Toc531273646"/>
            <w:bookmarkStart w:id="23" w:name="_Toc255656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</w:tbl>
    <w:p w:rsidR="00D5064F" w:rsidRDefault="00D5064F" w:rsidP="00D5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4" w:name="_Toc255657"/>
      <w:bookmarkEnd w:id="22"/>
      <w:bookmarkEnd w:id="23"/>
    </w:p>
    <w:p w:rsidR="00D5064F" w:rsidRPr="00D5064F" w:rsidRDefault="00D5064F" w:rsidP="00D50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64F">
        <w:rPr>
          <w:rFonts w:ascii="Times New Roman" w:hAnsi="Times New Roman"/>
          <w:b/>
          <w:sz w:val="28"/>
          <w:szCs w:val="28"/>
          <w:lang w:eastAsia="ru-RU"/>
        </w:rPr>
        <w:t>Исполнение местного бюджета по расходам по разделам бюджетной кл</w:t>
      </w:r>
      <w:r>
        <w:rPr>
          <w:rFonts w:ascii="Times New Roman" w:hAnsi="Times New Roman"/>
          <w:b/>
          <w:sz w:val="28"/>
          <w:szCs w:val="28"/>
          <w:lang w:eastAsia="ru-RU"/>
        </w:rPr>
        <w:t>ассификации расходов от утвержде</w:t>
      </w:r>
      <w:r w:rsidRPr="00D5064F">
        <w:rPr>
          <w:rFonts w:ascii="Times New Roman" w:hAnsi="Times New Roman"/>
          <w:b/>
          <w:sz w:val="28"/>
          <w:szCs w:val="28"/>
          <w:lang w:eastAsia="ru-RU"/>
        </w:rPr>
        <w:t xml:space="preserve">нного бюджета и сводной бюджетной росписи </w:t>
      </w:r>
      <w:bookmarkEnd w:id="24"/>
      <w:r w:rsidRPr="00D5064F">
        <w:rPr>
          <w:rFonts w:ascii="Times New Roman" w:hAnsi="Times New Roman"/>
          <w:b/>
          <w:sz w:val="28"/>
          <w:szCs w:val="28"/>
          <w:lang w:eastAsia="ru-RU"/>
        </w:rPr>
        <w:t>местного бюджета</w:t>
      </w:r>
    </w:p>
    <w:p w:rsidR="00D5064F" w:rsidRPr="00D5064F" w:rsidRDefault="00D5064F" w:rsidP="00D50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_Toc255658"/>
      <w:r w:rsidRPr="00D5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20___</w:t>
      </w:r>
      <w:r w:rsidR="00B56F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B56F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20__ годы</w:t>
      </w:r>
      <w:bookmarkEnd w:id="25"/>
    </w:p>
    <w:p w:rsidR="00D5064F" w:rsidRPr="00B56F90" w:rsidRDefault="00D5064F" w:rsidP="00D5064F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2094"/>
        <w:gridCol w:w="1277"/>
        <w:gridCol w:w="1562"/>
        <w:gridCol w:w="989"/>
        <w:gridCol w:w="1274"/>
        <w:gridCol w:w="1138"/>
        <w:gridCol w:w="1414"/>
        <w:gridCol w:w="1417"/>
        <w:gridCol w:w="1001"/>
        <w:gridCol w:w="1408"/>
        <w:gridCol w:w="1277"/>
      </w:tblGrid>
      <w:tr w:rsidR="00D5064F" w:rsidRPr="00B56F90" w:rsidTr="00B56F90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бюджетной классификации расходов</w:t>
            </w:r>
          </w:p>
        </w:tc>
        <w:tc>
          <w:tcPr>
            <w:tcW w:w="2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20____ год</w:t>
            </w: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 год</w:t>
            </w:r>
          </w:p>
        </w:tc>
      </w:tr>
      <w:tr w:rsidR="00B56F90" w:rsidRPr="00B56F90" w:rsidTr="00B56F90">
        <w:trPr>
          <w:trHeight w:val="7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</w:tr>
      <w:tr w:rsidR="00B56F90" w:rsidRPr="00B56F90" w:rsidTr="00B56F90">
        <w:trPr>
          <w:trHeight w:val="477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</w:t>
            </w:r>
            <w:r w:rsidR="00B56F90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сводной бюджетной росписи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сводной бюджетной росписи</w:t>
            </w:r>
          </w:p>
        </w:tc>
      </w:tr>
      <w:tr w:rsidR="00B56F90" w:rsidRPr="00B56F90" w:rsidTr="00B56F90">
        <w:trPr>
          <w:trHeight w:val="28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56F90" w:rsidRPr="00B56F90" w:rsidTr="00B56F90">
        <w:trPr>
          <w:trHeight w:val="7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7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7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3E4D" w:rsidRDefault="00D43E4D" w:rsidP="00D43E4D">
      <w:pPr>
        <w:tabs>
          <w:tab w:val="center" w:pos="7285"/>
          <w:tab w:val="right" w:pos="14570"/>
        </w:tabs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</w:p>
    <w:p w:rsidR="00D43E4D" w:rsidRDefault="00D43E4D" w:rsidP="00D43E4D">
      <w:pPr>
        <w:tabs>
          <w:tab w:val="center" w:pos="7285"/>
          <w:tab w:val="right" w:pos="145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c"/>
        <w:tblW w:w="3260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56F90" w:rsidTr="00B56F90">
        <w:tc>
          <w:tcPr>
            <w:tcW w:w="3260" w:type="dxa"/>
          </w:tcPr>
          <w:p w:rsidR="00B56F90" w:rsidRDefault="00D5064F" w:rsidP="00B5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bookmarkStart w:id="26" w:name="_Toc531273647"/>
            <w:bookmarkStart w:id="27" w:name="_Toc255659"/>
            <w:r w:rsidR="00D43E4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ab/>
            </w:r>
            <w:r w:rsidR="00B56F90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</w:tbl>
    <w:p w:rsidR="00B56F90" w:rsidRDefault="00B56F90" w:rsidP="00D506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8" w:name="_Toc255660"/>
      <w:bookmarkEnd w:id="26"/>
      <w:bookmarkEnd w:id="27"/>
    </w:p>
    <w:p w:rsidR="00D5064F" w:rsidRPr="00D5064F" w:rsidRDefault="00D5064F" w:rsidP="00D506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64F">
        <w:rPr>
          <w:rFonts w:ascii="Times New Roman" w:hAnsi="Times New Roman"/>
          <w:b/>
          <w:sz w:val="28"/>
          <w:szCs w:val="28"/>
          <w:lang w:eastAsia="ru-RU"/>
        </w:rPr>
        <w:t>Исполнение местного бюджета</w:t>
      </w:r>
      <w:r w:rsidR="00B56F90">
        <w:rPr>
          <w:rFonts w:ascii="Times New Roman" w:hAnsi="Times New Roman"/>
          <w:b/>
          <w:sz w:val="28"/>
          <w:szCs w:val="28"/>
          <w:lang w:eastAsia="ru-RU"/>
        </w:rPr>
        <w:t xml:space="preserve"> по расходам от утвержде</w:t>
      </w:r>
      <w:r w:rsidRPr="00D5064F">
        <w:rPr>
          <w:rFonts w:ascii="Times New Roman" w:hAnsi="Times New Roman"/>
          <w:b/>
          <w:sz w:val="28"/>
          <w:szCs w:val="28"/>
          <w:lang w:eastAsia="ru-RU"/>
        </w:rPr>
        <w:t xml:space="preserve">нного бюджета и сводной бюджетной росписи местного бюджета за 20__ - 20__ годы в разрезе главных администраторов бюджетных средств </w:t>
      </w:r>
      <w:bookmarkEnd w:id="28"/>
      <w:r w:rsidRPr="00D5064F">
        <w:rPr>
          <w:rFonts w:ascii="Times New Roman" w:hAnsi="Times New Roman"/>
          <w:b/>
          <w:sz w:val="28"/>
          <w:szCs w:val="28"/>
          <w:lang w:eastAsia="ru-RU"/>
        </w:rPr>
        <w:t>местного бюджета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79"/>
        <w:gridCol w:w="1408"/>
        <w:gridCol w:w="1435"/>
        <w:gridCol w:w="1302"/>
        <w:gridCol w:w="857"/>
        <w:gridCol w:w="1283"/>
        <w:gridCol w:w="1117"/>
        <w:gridCol w:w="1432"/>
        <w:gridCol w:w="1223"/>
        <w:gridCol w:w="990"/>
        <w:gridCol w:w="1274"/>
        <w:gridCol w:w="1135"/>
      </w:tblGrid>
      <w:tr w:rsidR="00D5064F" w:rsidRPr="00B56F90" w:rsidTr="00B56F90">
        <w:trPr>
          <w:trHeight w:val="30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B56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главного распорядителя бюджетных средств местного бюджета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</w:p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2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20___ год</w:t>
            </w:r>
          </w:p>
        </w:tc>
      </w:tr>
      <w:tr w:rsidR="00D5064F" w:rsidRPr="00B56F90" w:rsidTr="00B56F90">
        <w:trPr>
          <w:trHeight w:val="10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</w:tr>
      <w:tr w:rsidR="00B56F90" w:rsidRPr="00B56F90" w:rsidTr="00B56F90">
        <w:trPr>
          <w:trHeight w:val="322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бюджета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сводной бюджетной росписи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бюджета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сводной бюджетной росписи</w:t>
            </w:r>
          </w:p>
        </w:tc>
      </w:tr>
      <w:tr w:rsidR="00B56F90" w:rsidRPr="00B56F90" w:rsidTr="00B56F90">
        <w:trPr>
          <w:trHeight w:val="352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5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5" w:type="pct"/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5" w:type="pct"/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5" w:type="pct"/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5" w:type="pct"/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5" w:type="pct"/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6F90" w:rsidRPr="00D5064F" w:rsidRDefault="00D5064F" w:rsidP="00D23E4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64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br w:type="page"/>
      </w:r>
      <w:bookmarkStart w:id="29" w:name="_Toc531273648"/>
      <w:bookmarkStart w:id="30" w:name="_Toc255661"/>
    </w:p>
    <w:tbl>
      <w:tblPr>
        <w:tblStyle w:val="afc"/>
        <w:tblW w:w="3260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56F90" w:rsidTr="00B56F90">
        <w:tc>
          <w:tcPr>
            <w:tcW w:w="3260" w:type="dxa"/>
          </w:tcPr>
          <w:p w:rsidR="00B56F90" w:rsidRDefault="00B56F90" w:rsidP="00B5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</w:tc>
      </w:tr>
    </w:tbl>
    <w:p w:rsidR="00B56F90" w:rsidRDefault="00B56F90" w:rsidP="00D5064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_Toc255662"/>
      <w:bookmarkEnd w:id="29"/>
      <w:bookmarkEnd w:id="30"/>
    </w:p>
    <w:p w:rsidR="00D5064F" w:rsidRPr="00D5064F" w:rsidRDefault="00D5064F" w:rsidP="00D5064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местного бюджета по муниципальным программам и непрограммным напра</w:t>
      </w:r>
      <w:r w:rsidR="00B56F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влениям деятельности от утвержде</w:t>
      </w:r>
      <w:r w:rsidRPr="00D506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нного бюджета и сводной бюджетной росписи местного бюджета за 20_ - 20_ год</w:t>
      </w:r>
      <w:bookmarkEnd w:id="31"/>
    </w:p>
    <w:tbl>
      <w:tblPr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277"/>
        <w:gridCol w:w="990"/>
        <w:gridCol w:w="1194"/>
        <w:gridCol w:w="1153"/>
        <w:gridCol w:w="1340"/>
        <w:gridCol w:w="1417"/>
        <w:gridCol w:w="993"/>
        <w:gridCol w:w="1135"/>
        <w:gridCol w:w="1209"/>
      </w:tblGrid>
      <w:tr w:rsidR="00B56F90" w:rsidRPr="00B56F90" w:rsidTr="00B56F90">
        <w:trPr>
          <w:trHeight w:val="30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ЦСР</w:t>
            </w:r>
          </w:p>
        </w:tc>
        <w:tc>
          <w:tcPr>
            <w:tcW w:w="20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0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</w:tr>
      <w:tr w:rsidR="00B56F90" w:rsidRPr="00B56F90" w:rsidTr="00B56F90">
        <w:trPr>
          <w:trHeight w:val="600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нный бюджет, 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Сводная бюджетная роспись местного бюджета, </w:t>
            </w: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 за отче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тный период</w:t>
            </w:r>
          </w:p>
        </w:tc>
      </w:tr>
      <w:tr w:rsidR="00B56F90" w:rsidRPr="00B56F90" w:rsidTr="00B56F90">
        <w:trPr>
          <w:trHeight w:val="322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нного бюджета 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% от сводной бюджетной росписи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B56F90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% от утвержде</w:t>
            </w:r>
            <w:r w:rsidR="00D5064F"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нного бюджета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% от сводной бюджетной росписи </w:t>
            </w:r>
          </w:p>
        </w:tc>
      </w:tr>
      <w:tr w:rsidR="00B56F90" w:rsidRPr="00B56F90" w:rsidTr="00B56F90">
        <w:trPr>
          <w:trHeight w:val="555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24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56F90" w:rsidRPr="00B56F90" w:rsidTr="00B56F90">
        <w:trPr>
          <w:trHeight w:val="7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84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159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F90" w:rsidRPr="00B56F90" w:rsidTr="00B56F90">
        <w:trPr>
          <w:trHeight w:val="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4F" w:rsidRPr="00B56F90" w:rsidRDefault="00D5064F" w:rsidP="00B56F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6F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64F" w:rsidRPr="00B56F90" w:rsidRDefault="00D5064F" w:rsidP="00B5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5064F" w:rsidRPr="00D5064F" w:rsidRDefault="00D5064F" w:rsidP="00D5064F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AD5742" w:rsidRPr="00D5064F" w:rsidRDefault="00AD5742" w:rsidP="00666768">
      <w:pPr>
        <w:rPr>
          <w:rFonts w:ascii="Times New Roman" w:hAnsi="Times New Roman"/>
          <w:sz w:val="28"/>
          <w:szCs w:val="28"/>
        </w:rPr>
      </w:pPr>
    </w:p>
    <w:sectPr w:rsidR="00AD5742" w:rsidRPr="00D5064F" w:rsidSect="00D43E4D">
      <w:endnotePr>
        <w:numFmt w:val="decimal"/>
        <w:numRestart w:val="eachSect"/>
      </w:end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E8" w:rsidRDefault="000828E8" w:rsidP="00313C01">
      <w:pPr>
        <w:spacing w:after="0" w:line="240" w:lineRule="auto"/>
      </w:pPr>
      <w:r>
        <w:separator/>
      </w:r>
    </w:p>
  </w:endnote>
  <w:endnote w:type="continuationSeparator" w:id="0">
    <w:p w:rsidR="000828E8" w:rsidRDefault="000828E8" w:rsidP="003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85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43E4D" w:rsidRPr="00D04B20" w:rsidRDefault="00D43E4D">
        <w:pPr>
          <w:pStyle w:val="ac"/>
          <w:jc w:val="right"/>
          <w:rPr>
            <w:rFonts w:ascii="Times New Roman" w:hAnsi="Times New Roman"/>
          </w:rPr>
        </w:pPr>
        <w:r w:rsidRPr="00D04B20">
          <w:rPr>
            <w:rFonts w:ascii="Times New Roman" w:hAnsi="Times New Roman"/>
          </w:rPr>
          <w:fldChar w:fldCharType="begin"/>
        </w:r>
        <w:r w:rsidRPr="00D04B20">
          <w:rPr>
            <w:rFonts w:ascii="Times New Roman" w:hAnsi="Times New Roman"/>
          </w:rPr>
          <w:instrText>PAGE   \* MERGEFORMAT</w:instrText>
        </w:r>
        <w:r w:rsidRPr="00D04B20">
          <w:rPr>
            <w:rFonts w:ascii="Times New Roman" w:hAnsi="Times New Roman"/>
          </w:rPr>
          <w:fldChar w:fldCharType="separate"/>
        </w:r>
        <w:r w:rsidR="00D04B20">
          <w:rPr>
            <w:rFonts w:ascii="Times New Roman" w:hAnsi="Times New Roman"/>
            <w:noProof/>
          </w:rPr>
          <w:t>20</w:t>
        </w:r>
        <w:r w:rsidRPr="00D04B20">
          <w:rPr>
            <w:rFonts w:ascii="Times New Roman" w:hAnsi="Times New Roman"/>
          </w:rPr>
          <w:fldChar w:fldCharType="end"/>
        </w:r>
      </w:p>
    </w:sdtContent>
  </w:sdt>
  <w:p w:rsidR="00D43E4D" w:rsidRDefault="00D43E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E8" w:rsidRDefault="000828E8" w:rsidP="00313C01">
      <w:pPr>
        <w:spacing w:after="0" w:line="240" w:lineRule="auto"/>
      </w:pPr>
      <w:r>
        <w:separator/>
      </w:r>
    </w:p>
  </w:footnote>
  <w:footnote w:type="continuationSeparator" w:id="0">
    <w:p w:rsidR="000828E8" w:rsidRDefault="000828E8" w:rsidP="00313C01">
      <w:pPr>
        <w:spacing w:after="0" w:line="240" w:lineRule="auto"/>
      </w:pPr>
      <w:r>
        <w:continuationSeparator/>
      </w:r>
    </w:p>
  </w:footnote>
  <w:footnote w:id="1">
    <w:p w:rsidR="00D43E4D" w:rsidRPr="00DD3042" w:rsidRDefault="00D43E4D" w:rsidP="001E4B15">
      <w:pPr>
        <w:pStyle w:val="af4"/>
        <w:spacing w:after="0" w:line="240" w:lineRule="auto"/>
        <w:rPr>
          <w:rFonts w:ascii="Times New Roman" w:hAnsi="Times New Roman"/>
        </w:rPr>
      </w:pPr>
      <w:r w:rsidRPr="00F220B1">
        <w:rPr>
          <w:rStyle w:val="af6"/>
          <w:rFonts w:ascii="Times New Roman" w:hAnsi="Times New Roman"/>
        </w:rPr>
        <w:footnoteRef/>
      </w:r>
      <w:r w:rsidRPr="00F220B1">
        <w:rPr>
          <w:rFonts w:ascii="Times New Roman" w:hAnsi="Times New Roman"/>
        </w:rPr>
        <w:t xml:space="preserve"> </w:t>
      </w:r>
      <w:r w:rsidRPr="00DD3042">
        <w:rPr>
          <w:rFonts w:ascii="Times New Roman" w:hAnsi="Times New Roman"/>
        </w:rPr>
        <w:t>Далее – Стандарт;</w:t>
      </w:r>
    </w:p>
  </w:footnote>
  <w:footnote w:id="2">
    <w:p w:rsidR="00D43E4D" w:rsidRPr="00DD3042" w:rsidRDefault="00D43E4D" w:rsidP="001E4B15">
      <w:pPr>
        <w:pStyle w:val="af4"/>
        <w:spacing w:after="0" w:line="240" w:lineRule="auto"/>
        <w:rPr>
          <w:rFonts w:ascii="Times New Roman" w:hAnsi="Times New Roman"/>
        </w:rPr>
      </w:pPr>
      <w:r w:rsidRPr="00DD3042">
        <w:rPr>
          <w:rStyle w:val="af6"/>
          <w:rFonts w:ascii="Times New Roman" w:hAnsi="Times New Roman"/>
        </w:rPr>
        <w:footnoteRef/>
      </w:r>
      <w:r w:rsidRPr="00DD3042">
        <w:rPr>
          <w:rFonts w:ascii="Times New Roman" w:hAnsi="Times New Roman"/>
        </w:rPr>
        <w:t xml:space="preserve"> Далее – Положение о Контрольно-счетной палате;</w:t>
      </w:r>
    </w:p>
  </w:footnote>
  <w:footnote w:id="3">
    <w:p w:rsidR="00D43E4D" w:rsidRPr="00DD3042" w:rsidRDefault="00D43E4D" w:rsidP="001E4B15">
      <w:pPr>
        <w:pStyle w:val="af4"/>
        <w:spacing w:after="0" w:line="240" w:lineRule="auto"/>
        <w:rPr>
          <w:rFonts w:ascii="Times New Roman" w:hAnsi="Times New Roman"/>
        </w:rPr>
      </w:pPr>
      <w:r w:rsidRPr="00DD3042">
        <w:rPr>
          <w:rStyle w:val="af6"/>
          <w:rFonts w:ascii="Times New Roman" w:hAnsi="Times New Roman"/>
        </w:rPr>
        <w:footnoteRef/>
      </w:r>
      <w:r w:rsidRPr="00DD3042">
        <w:rPr>
          <w:rFonts w:ascii="Times New Roman" w:hAnsi="Times New Roman"/>
        </w:rPr>
        <w:t xml:space="preserve"> Далее - Регламент Контрольно-счетной палаты;</w:t>
      </w:r>
    </w:p>
  </w:footnote>
  <w:footnote w:id="4">
    <w:p w:rsidR="00D43E4D" w:rsidRPr="00DD3042" w:rsidRDefault="00D43E4D" w:rsidP="001E4B15">
      <w:pPr>
        <w:pStyle w:val="af4"/>
        <w:spacing w:after="0" w:line="240" w:lineRule="auto"/>
        <w:rPr>
          <w:rFonts w:ascii="Times New Roman" w:hAnsi="Times New Roman"/>
        </w:rPr>
      </w:pPr>
      <w:r w:rsidRPr="00DD3042">
        <w:rPr>
          <w:rStyle w:val="af6"/>
          <w:rFonts w:ascii="Times New Roman" w:hAnsi="Times New Roman"/>
        </w:rPr>
        <w:footnoteRef/>
      </w:r>
      <w:r w:rsidRPr="00DD3042">
        <w:rPr>
          <w:rFonts w:ascii="Times New Roman" w:hAnsi="Times New Roman"/>
        </w:rPr>
        <w:t xml:space="preserve"> Далее – Местный бюджет;</w:t>
      </w:r>
    </w:p>
  </w:footnote>
  <w:footnote w:id="5">
    <w:p w:rsidR="00D43E4D" w:rsidRPr="00DD3042" w:rsidRDefault="00D43E4D" w:rsidP="001E4B15">
      <w:pPr>
        <w:pStyle w:val="af4"/>
        <w:spacing w:after="0" w:line="240" w:lineRule="auto"/>
        <w:rPr>
          <w:rFonts w:ascii="Times New Roman" w:hAnsi="Times New Roman"/>
        </w:rPr>
      </w:pPr>
      <w:r w:rsidRPr="00DD3042">
        <w:rPr>
          <w:rStyle w:val="af6"/>
          <w:rFonts w:ascii="Times New Roman" w:hAnsi="Times New Roman"/>
        </w:rPr>
        <w:footnoteRef/>
      </w:r>
      <w:r w:rsidRPr="00DD3042">
        <w:rPr>
          <w:rFonts w:ascii="Times New Roman" w:hAnsi="Times New Roman"/>
        </w:rPr>
        <w:t xml:space="preserve"> Далее – КСП города Котельники;</w:t>
      </w:r>
    </w:p>
  </w:footnote>
  <w:footnote w:id="6">
    <w:p w:rsidR="00D43E4D" w:rsidRPr="000955BA" w:rsidRDefault="00D43E4D" w:rsidP="00261F0E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0955BA">
        <w:rPr>
          <w:rStyle w:val="af6"/>
          <w:rFonts w:ascii="Times New Roman" w:hAnsi="Times New Roman"/>
          <w:sz w:val="18"/>
          <w:szCs w:val="18"/>
        </w:rPr>
        <w:footnoteRef/>
      </w:r>
      <w:r w:rsidRPr="000955BA">
        <w:rPr>
          <w:rFonts w:ascii="Times New Roman" w:hAnsi="Times New Roman"/>
          <w:sz w:val="18"/>
          <w:szCs w:val="18"/>
        </w:rPr>
        <w:t xml:space="preserve"> Далее – Положение о бюджетном процессе</w:t>
      </w:r>
    </w:p>
  </w:footnote>
  <w:footnote w:id="7">
    <w:p w:rsidR="00D43E4D" w:rsidRPr="001E4B15" w:rsidRDefault="00D43E4D">
      <w:pPr>
        <w:pStyle w:val="af4"/>
        <w:rPr>
          <w:rFonts w:ascii="Times New Roman" w:hAnsi="Times New Roman"/>
        </w:rPr>
      </w:pPr>
      <w:r w:rsidRPr="001E4B15">
        <w:rPr>
          <w:rStyle w:val="af6"/>
          <w:rFonts w:ascii="Times New Roman" w:hAnsi="Times New Roman"/>
        </w:rPr>
        <w:footnoteRef/>
      </w:r>
      <w:r w:rsidRPr="001E4B15">
        <w:rPr>
          <w:rFonts w:ascii="Times New Roman" w:hAnsi="Times New Roman"/>
        </w:rPr>
        <w:t xml:space="preserve"> Далее – ГАБС;</w:t>
      </w:r>
    </w:p>
  </w:footnote>
  <w:footnote w:id="8">
    <w:p w:rsidR="00D43E4D" w:rsidRPr="00BA5EF9" w:rsidRDefault="00D43E4D">
      <w:pPr>
        <w:pStyle w:val="af4"/>
        <w:rPr>
          <w:rFonts w:ascii="Times New Roman" w:hAnsi="Times New Roman"/>
        </w:rPr>
      </w:pPr>
      <w:r w:rsidRPr="00BA5EF9">
        <w:rPr>
          <w:rStyle w:val="af6"/>
          <w:rFonts w:ascii="Times New Roman" w:hAnsi="Times New Roman"/>
        </w:rPr>
        <w:footnoteRef/>
      </w:r>
      <w:r w:rsidRPr="00BA5EF9">
        <w:rPr>
          <w:rFonts w:ascii="Times New Roman" w:hAnsi="Times New Roman"/>
        </w:rPr>
        <w:t xml:space="preserve"> </w:t>
      </w:r>
      <w:r w:rsidRPr="00BA5EF9">
        <w:rPr>
          <w:rFonts w:ascii="Times New Roman" w:hAnsi="Times New Roman"/>
          <w:lang w:bidi="ru-RU"/>
        </w:rPr>
        <w:t xml:space="preserve">Далее - </w:t>
      </w:r>
      <w:r>
        <w:rPr>
          <w:rFonts w:ascii="Times New Roman" w:hAnsi="Times New Roman"/>
          <w:lang w:bidi="ru-RU"/>
        </w:rPr>
        <w:t>Г</w:t>
      </w:r>
      <w:r w:rsidRPr="00BA5EF9">
        <w:rPr>
          <w:rFonts w:ascii="Times New Roman" w:hAnsi="Times New Roman"/>
          <w:lang w:bidi="ru-RU"/>
        </w:rPr>
        <w:t>одовой отчет об исполнении бюджета;</w:t>
      </w:r>
    </w:p>
  </w:footnote>
  <w:footnote w:id="9">
    <w:p w:rsidR="00D43E4D" w:rsidRPr="005F7F4C" w:rsidRDefault="00D43E4D" w:rsidP="005F7F4C">
      <w:pPr>
        <w:pStyle w:val="af4"/>
        <w:spacing w:after="0" w:line="240" w:lineRule="auto"/>
        <w:rPr>
          <w:rFonts w:ascii="Times New Roman" w:hAnsi="Times New Roman"/>
        </w:rPr>
      </w:pPr>
      <w:r w:rsidRPr="005F7F4C">
        <w:rPr>
          <w:rStyle w:val="af6"/>
          <w:rFonts w:ascii="Times New Roman" w:hAnsi="Times New Roman"/>
        </w:rPr>
        <w:footnoteRef/>
      </w:r>
      <w:r w:rsidRPr="005F7F4C">
        <w:rPr>
          <w:rFonts w:ascii="Times New Roman" w:hAnsi="Times New Roman"/>
        </w:rPr>
        <w:t xml:space="preserve"> Далее - Камеральная проверка;</w:t>
      </w:r>
    </w:p>
  </w:footnote>
  <w:footnote w:id="10">
    <w:p w:rsidR="00D43E4D" w:rsidRDefault="00D43E4D" w:rsidP="005F7F4C">
      <w:pPr>
        <w:pStyle w:val="af4"/>
        <w:spacing w:after="0" w:line="240" w:lineRule="auto"/>
      </w:pPr>
      <w:r w:rsidRPr="005F7F4C">
        <w:rPr>
          <w:rStyle w:val="af6"/>
          <w:rFonts w:ascii="Times New Roman" w:hAnsi="Times New Roman"/>
        </w:rPr>
        <w:footnoteRef/>
      </w:r>
      <w:r w:rsidRPr="005F7F4C">
        <w:rPr>
          <w:rFonts w:ascii="Times New Roman" w:hAnsi="Times New Roman"/>
        </w:rPr>
        <w:t xml:space="preserve"> Далее - Выездная проверка;</w:t>
      </w:r>
    </w:p>
  </w:footnote>
  <w:footnote w:id="11">
    <w:p w:rsidR="00D43E4D" w:rsidRPr="005F7F4C" w:rsidRDefault="00D43E4D" w:rsidP="006425CD">
      <w:pPr>
        <w:pStyle w:val="af4"/>
        <w:rPr>
          <w:rFonts w:ascii="Times New Roman" w:hAnsi="Times New Roman"/>
        </w:rPr>
      </w:pPr>
      <w:r w:rsidRPr="005F7F4C">
        <w:rPr>
          <w:rStyle w:val="af6"/>
          <w:rFonts w:ascii="Times New Roman" w:hAnsi="Times New Roman"/>
        </w:rPr>
        <w:footnoteRef/>
      </w:r>
      <w:r w:rsidRPr="005F7F4C">
        <w:rPr>
          <w:rFonts w:ascii="Times New Roman" w:hAnsi="Times New Roman"/>
        </w:rPr>
        <w:t xml:space="preserve"> Далее – Сводная бюджетная роспись;</w:t>
      </w:r>
    </w:p>
  </w:footnote>
  <w:footnote w:id="12">
    <w:p w:rsidR="00D43E4D" w:rsidRPr="00EC370A" w:rsidRDefault="00D43E4D" w:rsidP="00666768">
      <w:pPr>
        <w:pStyle w:val="af8"/>
        <w:jc w:val="both"/>
        <w:rPr>
          <w:iCs/>
        </w:rPr>
      </w:pPr>
      <w:r w:rsidRPr="00EC370A">
        <w:rPr>
          <w:rStyle w:val="afa"/>
          <w:sz w:val="20"/>
          <w:szCs w:val="20"/>
        </w:rPr>
        <w:footnoteRef/>
      </w:r>
      <w:r w:rsidRPr="00EC370A">
        <w:t xml:space="preserve"> </w:t>
      </w:r>
      <w:r w:rsidRPr="00EC370A">
        <w:rPr>
          <w:iCs/>
        </w:rPr>
        <w:t>Структура Заключения может быть изменена с уч</w:t>
      </w:r>
      <w:r>
        <w:rPr>
          <w:iCs/>
        </w:rPr>
        <w:t>е</w:t>
      </w:r>
      <w:r w:rsidRPr="00EC370A">
        <w:rPr>
          <w:iCs/>
        </w:rPr>
        <w:t>том специфики проверяемых вопросов</w:t>
      </w:r>
      <w:r>
        <w:rPr>
          <w:iCs/>
        </w:rPr>
        <w:t>;</w:t>
      </w:r>
    </w:p>
    <w:p w:rsidR="00D43E4D" w:rsidRDefault="00D43E4D" w:rsidP="00666768">
      <w:pPr>
        <w:pStyle w:val="af4"/>
      </w:pPr>
    </w:p>
  </w:footnote>
  <w:footnote w:id="13">
    <w:p w:rsidR="00D43E4D" w:rsidRPr="00E2468A" w:rsidRDefault="00D43E4D" w:rsidP="000E6D39">
      <w:pPr>
        <w:pStyle w:val="af4"/>
        <w:spacing w:after="0" w:line="240" w:lineRule="auto"/>
        <w:jc w:val="both"/>
        <w:rPr>
          <w:rFonts w:ascii="Times New Roman" w:hAnsi="Times New Roman"/>
        </w:rPr>
      </w:pPr>
      <w:r w:rsidRPr="000E6D39">
        <w:rPr>
          <w:rStyle w:val="af6"/>
          <w:rFonts w:ascii="Times New Roman" w:hAnsi="Times New Roman"/>
        </w:rPr>
        <w:footnoteRef/>
      </w:r>
      <w:r w:rsidRPr="000E6D39">
        <w:rPr>
          <w:rFonts w:ascii="Times New Roman" w:hAnsi="Times New Roman"/>
        </w:rPr>
        <w:t xml:space="preserve"> Структура Информации о результатах реализации муниципальных программ может быть изменена с учетом специфики проверяемых вопросов</w:t>
      </w:r>
      <w:r>
        <w:rPr>
          <w:rFonts w:ascii="Times New Roman" w:hAnsi="Times New Roman"/>
        </w:rPr>
        <w:t>;</w:t>
      </w:r>
    </w:p>
  </w:footnote>
  <w:footnote w:id="14">
    <w:p w:rsidR="00D43E4D" w:rsidRPr="00EC370A" w:rsidRDefault="00D43E4D" w:rsidP="00666768">
      <w:pPr>
        <w:pStyle w:val="af4"/>
        <w:ind w:right="-286"/>
        <w:rPr>
          <w:rFonts w:ascii="Times New Roman" w:hAnsi="Times New Roman"/>
        </w:rPr>
      </w:pPr>
      <w:r w:rsidRPr="00EC370A">
        <w:rPr>
          <w:rStyle w:val="af6"/>
          <w:rFonts w:ascii="Times New Roman" w:hAnsi="Times New Roman"/>
        </w:rPr>
        <w:footnoteRef/>
      </w:r>
      <w:r w:rsidRPr="00EC370A">
        <w:rPr>
          <w:rFonts w:ascii="Times New Roman" w:hAnsi="Times New Roman"/>
        </w:rPr>
        <w:t xml:space="preserve"> С</w:t>
      </w:r>
      <w:r w:rsidRPr="00EC370A">
        <w:rPr>
          <w:rFonts w:ascii="Times New Roman" w:hAnsi="Times New Roman"/>
          <w:iCs/>
        </w:rPr>
        <w:t>труктура Заключения может быть изменена с уч</w:t>
      </w:r>
      <w:r>
        <w:rPr>
          <w:rFonts w:ascii="Times New Roman" w:hAnsi="Times New Roman"/>
          <w:iCs/>
        </w:rPr>
        <w:t>е</w:t>
      </w:r>
      <w:r w:rsidRPr="00EC370A">
        <w:rPr>
          <w:rFonts w:ascii="Times New Roman" w:hAnsi="Times New Roman"/>
          <w:iCs/>
        </w:rPr>
        <w:t>том специфики проверяемых вопросов</w:t>
      </w:r>
      <w:r>
        <w:rPr>
          <w:rFonts w:ascii="Times New Roman" w:hAnsi="Times New Roman"/>
          <w:iCs/>
        </w:rPr>
        <w:t>.</w:t>
      </w:r>
    </w:p>
    <w:p w:rsidR="00D43E4D" w:rsidRDefault="00D43E4D" w:rsidP="00666768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0E"/>
    <w:multiLevelType w:val="multilevel"/>
    <w:tmpl w:val="908004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21014A83"/>
    <w:multiLevelType w:val="multilevel"/>
    <w:tmpl w:val="9C342570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2">
    <w:nsid w:val="570646A7"/>
    <w:multiLevelType w:val="hybridMultilevel"/>
    <w:tmpl w:val="0DF00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EA3DE2"/>
    <w:multiLevelType w:val="hybridMultilevel"/>
    <w:tmpl w:val="50E4B2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17A2550"/>
    <w:multiLevelType w:val="hybridMultilevel"/>
    <w:tmpl w:val="FB5EEB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D"/>
    <w:rsid w:val="000005F7"/>
    <w:rsid w:val="00001A8F"/>
    <w:rsid w:val="00002141"/>
    <w:rsid w:val="00002B4B"/>
    <w:rsid w:val="00002C54"/>
    <w:rsid w:val="00003236"/>
    <w:rsid w:val="00003FB3"/>
    <w:rsid w:val="00003FF3"/>
    <w:rsid w:val="00004235"/>
    <w:rsid w:val="00004244"/>
    <w:rsid w:val="00004612"/>
    <w:rsid w:val="000057FD"/>
    <w:rsid w:val="0000590A"/>
    <w:rsid w:val="00005C61"/>
    <w:rsid w:val="0000635B"/>
    <w:rsid w:val="00006728"/>
    <w:rsid w:val="00006821"/>
    <w:rsid w:val="00006AB4"/>
    <w:rsid w:val="00006E4C"/>
    <w:rsid w:val="000078E8"/>
    <w:rsid w:val="000109D1"/>
    <w:rsid w:val="0001149A"/>
    <w:rsid w:val="00011972"/>
    <w:rsid w:val="00011B5C"/>
    <w:rsid w:val="00011DD6"/>
    <w:rsid w:val="00012022"/>
    <w:rsid w:val="00012F9E"/>
    <w:rsid w:val="00013124"/>
    <w:rsid w:val="000137A9"/>
    <w:rsid w:val="00013E60"/>
    <w:rsid w:val="00013FAB"/>
    <w:rsid w:val="00014562"/>
    <w:rsid w:val="00014CB4"/>
    <w:rsid w:val="00015691"/>
    <w:rsid w:val="000162C8"/>
    <w:rsid w:val="00016325"/>
    <w:rsid w:val="00016920"/>
    <w:rsid w:val="000169CD"/>
    <w:rsid w:val="00016A5E"/>
    <w:rsid w:val="000170BB"/>
    <w:rsid w:val="00017C0B"/>
    <w:rsid w:val="000219F9"/>
    <w:rsid w:val="0002237E"/>
    <w:rsid w:val="00022AD3"/>
    <w:rsid w:val="00022FA7"/>
    <w:rsid w:val="00023011"/>
    <w:rsid w:val="00023246"/>
    <w:rsid w:val="00024F1F"/>
    <w:rsid w:val="00025C2C"/>
    <w:rsid w:val="000267C0"/>
    <w:rsid w:val="000276D2"/>
    <w:rsid w:val="0003087C"/>
    <w:rsid w:val="0003107D"/>
    <w:rsid w:val="000313C8"/>
    <w:rsid w:val="000320FA"/>
    <w:rsid w:val="000326C5"/>
    <w:rsid w:val="00032925"/>
    <w:rsid w:val="00033499"/>
    <w:rsid w:val="00033F25"/>
    <w:rsid w:val="00034021"/>
    <w:rsid w:val="000343A4"/>
    <w:rsid w:val="0003440F"/>
    <w:rsid w:val="00034C8E"/>
    <w:rsid w:val="00034E45"/>
    <w:rsid w:val="000363C8"/>
    <w:rsid w:val="000365EA"/>
    <w:rsid w:val="00036901"/>
    <w:rsid w:val="00036952"/>
    <w:rsid w:val="00036BAE"/>
    <w:rsid w:val="00037839"/>
    <w:rsid w:val="00037E3B"/>
    <w:rsid w:val="00037E4E"/>
    <w:rsid w:val="00040103"/>
    <w:rsid w:val="00040BE6"/>
    <w:rsid w:val="00040BFB"/>
    <w:rsid w:val="000411C7"/>
    <w:rsid w:val="00041405"/>
    <w:rsid w:val="000414AC"/>
    <w:rsid w:val="00042B7B"/>
    <w:rsid w:val="000435DD"/>
    <w:rsid w:val="00043B7D"/>
    <w:rsid w:val="00043D14"/>
    <w:rsid w:val="000445B8"/>
    <w:rsid w:val="00045255"/>
    <w:rsid w:val="00045397"/>
    <w:rsid w:val="000456A1"/>
    <w:rsid w:val="00045C23"/>
    <w:rsid w:val="00045DD6"/>
    <w:rsid w:val="00045DE6"/>
    <w:rsid w:val="00045F57"/>
    <w:rsid w:val="00046161"/>
    <w:rsid w:val="00046277"/>
    <w:rsid w:val="0004649C"/>
    <w:rsid w:val="000468F4"/>
    <w:rsid w:val="00047195"/>
    <w:rsid w:val="0004731C"/>
    <w:rsid w:val="00047D31"/>
    <w:rsid w:val="00047F6E"/>
    <w:rsid w:val="00050371"/>
    <w:rsid w:val="000507DD"/>
    <w:rsid w:val="00050ADD"/>
    <w:rsid w:val="00050D41"/>
    <w:rsid w:val="00051297"/>
    <w:rsid w:val="000513E4"/>
    <w:rsid w:val="000514E8"/>
    <w:rsid w:val="00052A3F"/>
    <w:rsid w:val="00052E7D"/>
    <w:rsid w:val="0005363F"/>
    <w:rsid w:val="00053E69"/>
    <w:rsid w:val="00054710"/>
    <w:rsid w:val="00054C4F"/>
    <w:rsid w:val="0005598E"/>
    <w:rsid w:val="00055EA1"/>
    <w:rsid w:val="00056148"/>
    <w:rsid w:val="000564D1"/>
    <w:rsid w:val="00056728"/>
    <w:rsid w:val="0005700F"/>
    <w:rsid w:val="000572F0"/>
    <w:rsid w:val="00057415"/>
    <w:rsid w:val="000608AC"/>
    <w:rsid w:val="00060BAC"/>
    <w:rsid w:val="000613B3"/>
    <w:rsid w:val="000617CC"/>
    <w:rsid w:val="000620C6"/>
    <w:rsid w:val="00062547"/>
    <w:rsid w:val="00062A6D"/>
    <w:rsid w:val="00062E56"/>
    <w:rsid w:val="00062FC5"/>
    <w:rsid w:val="00063299"/>
    <w:rsid w:val="000633DF"/>
    <w:rsid w:val="000634BC"/>
    <w:rsid w:val="00063BFC"/>
    <w:rsid w:val="00064274"/>
    <w:rsid w:val="000643CE"/>
    <w:rsid w:val="00064C7E"/>
    <w:rsid w:val="000655EA"/>
    <w:rsid w:val="000657BA"/>
    <w:rsid w:val="00065F9E"/>
    <w:rsid w:val="00067056"/>
    <w:rsid w:val="00067461"/>
    <w:rsid w:val="000675DE"/>
    <w:rsid w:val="00070554"/>
    <w:rsid w:val="0007058C"/>
    <w:rsid w:val="00070777"/>
    <w:rsid w:val="00070AAB"/>
    <w:rsid w:val="00070E1D"/>
    <w:rsid w:val="00071070"/>
    <w:rsid w:val="000710D8"/>
    <w:rsid w:val="00071192"/>
    <w:rsid w:val="000711F3"/>
    <w:rsid w:val="0007121D"/>
    <w:rsid w:val="000714EC"/>
    <w:rsid w:val="00071652"/>
    <w:rsid w:val="00072A9C"/>
    <w:rsid w:val="00072ECA"/>
    <w:rsid w:val="000732AC"/>
    <w:rsid w:val="000732B2"/>
    <w:rsid w:val="0007341B"/>
    <w:rsid w:val="0007484C"/>
    <w:rsid w:val="00074FF0"/>
    <w:rsid w:val="000750A9"/>
    <w:rsid w:val="000769B7"/>
    <w:rsid w:val="0007765C"/>
    <w:rsid w:val="00077E5E"/>
    <w:rsid w:val="00080170"/>
    <w:rsid w:val="000805A4"/>
    <w:rsid w:val="000808A4"/>
    <w:rsid w:val="00080C29"/>
    <w:rsid w:val="00080D99"/>
    <w:rsid w:val="00080EBE"/>
    <w:rsid w:val="00080FA3"/>
    <w:rsid w:val="000810BE"/>
    <w:rsid w:val="00081334"/>
    <w:rsid w:val="00081ABE"/>
    <w:rsid w:val="00081B84"/>
    <w:rsid w:val="00081F2B"/>
    <w:rsid w:val="00082119"/>
    <w:rsid w:val="000821D5"/>
    <w:rsid w:val="00082829"/>
    <w:rsid w:val="000828E8"/>
    <w:rsid w:val="00082A58"/>
    <w:rsid w:val="00082E6C"/>
    <w:rsid w:val="000833BA"/>
    <w:rsid w:val="0008384E"/>
    <w:rsid w:val="0008413F"/>
    <w:rsid w:val="00084480"/>
    <w:rsid w:val="000845E0"/>
    <w:rsid w:val="000846CC"/>
    <w:rsid w:val="00084839"/>
    <w:rsid w:val="000848AE"/>
    <w:rsid w:val="00084D75"/>
    <w:rsid w:val="00084EDE"/>
    <w:rsid w:val="00085502"/>
    <w:rsid w:val="00085A6E"/>
    <w:rsid w:val="00085E61"/>
    <w:rsid w:val="0008601A"/>
    <w:rsid w:val="0008613B"/>
    <w:rsid w:val="00087085"/>
    <w:rsid w:val="00087189"/>
    <w:rsid w:val="00087F8A"/>
    <w:rsid w:val="00090378"/>
    <w:rsid w:val="00090673"/>
    <w:rsid w:val="000908F2"/>
    <w:rsid w:val="00090C36"/>
    <w:rsid w:val="00091165"/>
    <w:rsid w:val="00091227"/>
    <w:rsid w:val="000912A8"/>
    <w:rsid w:val="00091366"/>
    <w:rsid w:val="000915F4"/>
    <w:rsid w:val="00091A9D"/>
    <w:rsid w:val="00092221"/>
    <w:rsid w:val="00092711"/>
    <w:rsid w:val="000927CE"/>
    <w:rsid w:val="00092923"/>
    <w:rsid w:val="00092980"/>
    <w:rsid w:val="000931E8"/>
    <w:rsid w:val="00093322"/>
    <w:rsid w:val="00093C63"/>
    <w:rsid w:val="00093FF7"/>
    <w:rsid w:val="000941EC"/>
    <w:rsid w:val="00094C62"/>
    <w:rsid w:val="00094D7F"/>
    <w:rsid w:val="00094EF1"/>
    <w:rsid w:val="0009513A"/>
    <w:rsid w:val="00095180"/>
    <w:rsid w:val="000956ED"/>
    <w:rsid w:val="00095747"/>
    <w:rsid w:val="0009590E"/>
    <w:rsid w:val="00095D7E"/>
    <w:rsid w:val="000960F8"/>
    <w:rsid w:val="00096630"/>
    <w:rsid w:val="00096700"/>
    <w:rsid w:val="000969DE"/>
    <w:rsid w:val="000975ED"/>
    <w:rsid w:val="00097D8E"/>
    <w:rsid w:val="000A03CF"/>
    <w:rsid w:val="000A0FC8"/>
    <w:rsid w:val="000A123D"/>
    <w:rsid w:val="000A1C57"/>
    <w:rsid w:val="000A23DE"/>
    <w:rsid w:val="000A25F1"/>
    <w:rsid w:val="000A2A01"/>
    <w:rsid w:val="000A2D77"/>
    <w:rsid w:val="000A30FE"/>
    <w:rsid w:val="000A31D9"/>
    <w:rsid w:val="000A31E7"/>
    <w:rsid w:val="000A320C"/>
    <w:rsid w:val="000A391A"/>
    <w:rsid w:val="000A419C"/>
    <w:rsid w:val="000A45D3"/>
    <w:rsid w:val="000A4640"/>
    <w:rsid w:val="000A5468"/>
    <w:rsid w:val="000A5C52"/>
    <w:rsid w:val="000A7291"/>
    <w:rsid w:val="000A75FC"/>
    <w:rsid w:val="000A765A"/>
    <w:rsid w:val="000A7A94"/>
    <w:rsid w:val="000B080C"/>
    <w:rsid w:val="000B0FA7"/>
    <w:rsid w:val="000B120F"/>
    <w:rsid w:val="000B199C"/>
    <w:rsid w:val="000B1C44"/>
    <w:rsid w:val="000B1CE1"/>
    <w:rsid w:val="000B1E21"/>
    <w:rsid w:val="000B2763"/>
    <w:rsid w:val="000B2ADB"/>
    <w:rsid w:val="000B2E45"/>
    <w:rsid w:val="000B477B"/>
    <w:rsid w:val="000B48DB"/>
    <w:rsid w:val="000B4A72"/>
    <w:rsid w:val="000B4C4F"/>
    <w:rsid w:val="000B4D2F"/>
    <w:rsid w:val="000B51DA"/>
    <w:rsid w:val="000B5408"/>
    <w:rsid w:val="000B546D"/>
    <w:rsid w:val="000B5D23"/>
    <w:rsid w:val="000B6B1E"/>
    <w:rsid w:val="000B6F3B"/>
    <w:rsid w:val="000B7075"/>
    <w:rsid w:val="000B7187"/>
    <w:rsid w:val="000B728C"/>
    <w:rsid w:val="000B7617"/>
    <w:rsid w:val="000B7D90"/>
    <w:rsid w:val="000C012E"/>
    <w:rsid w:val="000C02FC"/>
    <w:rsid w:val="000C061D"/>
    <w:rsid w:val="000C1681"/>
    <w:rsid w:val="000C1844"/>
    <w:rsid w:val="000C2268"/>
    <w:rsid w:val="000C29FC"/>
    <w:rsid w:val="000C2B49"/>
    <w:rsid w:val="000C2C8B"/>
    <w:rsid w:val="000C3374"/>
    <w:rsid w:val="000C3563"/>
    <w:rsid w:val="000C3CD6"/>
    <w:rsid w:val="000C3E67"/>
    <w:rsid w:val="000C4270"/>
    <w:rsid w:val="000C4AE5"/>
    <w:rsid w:val="000C535F"/>
    <w:rsid w:val="000C5A15"/>
    <w:rsid w:val="000C5F6A"/>
    <w:rsid w:val="000C6252"/>
    <w:rsid w:val="000C73B8"/>
    <w:rsid w:val="000C7FEF"/>
    <w:rsid w:val="000D0675"/>
    <w:rsid w:val="000D06D2"/>
    <w:rsid w:val="000D0802"/>
    <w:rsid w:val="000D0AA8"/>
    <w:rsid w:val="000D1468"/>
    <w:rsid w:val="000D1A78"/>
    <w:rsid w:val="000D2CAA"/>
    <w:rsid w:val="000D2E84"/>
    <w:rsid w:val="000D35DF"/>
    <w:rsid w:val="000D382A"/>
    <w:rsid w:val="000D4083"/>
    <w:rsid w:val="000D4212"/>
    <w:rsid w:val="000D4BE4"/>
    <w:rsid w:val="000D5A47"/>
    <w:rsid w:val="000D64CC"/>
    <w:rsid w:val="000D69C6"/>
    <w:rsid w:val="000D6C9B"/>
    <w:rsid w:val="000D6E5A"/>
    <w:rsid w:val="000D7ED3"/>
    <w:rsid w:val="000E0F64"/>
    <w:rsid w:val="000E12D9"/>
    <w:rsid w:val="000E16F9"/>
    <w:rsid w:val="000E1A15"/>
    <w:rsid w:val="000E2305"/>
    <w:rsid w:val="000E2A1D"/>
    <w:rsid w:val="000E2AD3"/>
    <w:rsid w:val="000E2DF3"/>
    <w:rsid w:val="000E2FFA"/>
    <w:rsid w:val="000E31A3"/>
    <w:rsid w:val="000E363E"/>
    <w:rsid w:val="000E3AA0"/>
    <w:rsid w:val="000E3DF1"/>
    <w:rsid w:val="000E40CC"/>
    <w:rsid w:val="000E43D0"/>
    <w:rsid w:val="000E43EE"/>
    <w:rsid w:val="000E4774"/>
    <w:rsid w:val="000E47C1"/>
    <w:rsid w:val="000E4848"/>
    <w:rsid w:val="000E51B8"/>
    <w:rsid w:val="000E58AA"/>
    <w:rsid w:val="000E6092"/>
    <w:rsid w:val="000E65EA"/>
    <w:rsid w:val="000E684D"/>
    <w:rsid w:val="000E6B11"/>
    <w:rsid w:val="000E6D39"/>
    <w:rsid w:val="000E6D7E"/>
    <w:rsid w:val="000E6E69"/>
    <w:rsid w:val="000E7228"/>
    <w:rsid w:val="000E7804"/>
    <w:rsid w:val="000E7FEF"/>
    <w:rsid w:val="000F003E"/>
    <w:rsid w:val="000F01A9"/>
    <w:rsid w:val="000F04FA"/>
    <w:rsid w:val="000F107E"/>
    <w:rsid w:val="000F1152"/>
    <w:rsid w:val="000F151F"/>
    <w:rsid w:val="000F167F"/>
    <w:rsid w:val="000F1BBA"/>
    <w:rsid w:val="000F20CB"/>
    <w:rsid w:val="000F272E"/>
    <w:rsid w:val="000F29A9"/>
    <w:rsid w:val="000F29AF"/>
    <w:rsid w:val="000F35B3"/>
    <w:rsid w:val="000F360C"/>
    <w:rsid w:val="000F42AE"/>
    <w:rsid w:val="000F4676"/>
    <w:rsid w:val="000F4F2F"/>
    <w:rsid w:val="000F53B2"/>
    <w:rsid w:val="000F53DC"/>
    <w:rsid w:val="000F577A"/>
    <w:rsid w:val="000F5946"/>
    <w:rsid w:val="000F651E"/>
    <w:rsid w:val="000F76BE"/>
    <w:rsid w:val="00100660"/>
    <w:rsid w:val="00100A92"/>
    <w:rsid w:val="00101DFC"/>
    <w:rsid w:val="001024EB"/>
    <w:rsid w:val="00102CF1"/>
    <w:rsid w:val="001034B5"/>
    <w:rsid w:val="00103D08"/>
    <w:rsid w:val="00104180"/>
    <w:rsid w:val="00104632"/>
    <w:rsid w:val="00104896"/>
    <w:rsid w:val="001052EB"/>
    <w:rsid w:val="001055B5"/>
    <w:rsid w:val="0010566E"/>
    <w:rsid w:val="001056BC"/>
    <w:rsid w:val="001066E0"/>
    <w:rsid w:val="00106D05"/>
    <w:rsid w:val="00106EDE"/>
    <w:rsid w:val="00107352"/>
    <w:rsid w:val="001076D3"/>
    <w:rsid w:val="001078E8"/>
    <w:rsid w:val="00107D1D"/>
    <w:rsid w:val="001107E9"/>
    <w:rsid w:val="00111C39"/>
    <w:rsid w:val="00111D21"/>
    <w:rsid w:val="00112160"/>
    <w:rsid w:val="00112675"/>
    <w:rsid w:val="00112863"/>
    <w:rsid w:val="00113012"/>
    <w:rsid w:val="001132B8"/>
    <w:rsid w:val="001134F8"/>
    <w:rsid w:val="001135C3"/>
    <w:rsid w:val="001135C5"/>
    <w:rsid w:val="0011374A"/>
    <w:rsid w:val="00113ADC"/>
    <w:rsid w:val="00113C82"/>
    <w:rsid w:val="00113E90"/>
    <w:rsid w:val="00114044"/>
    <w:rsid w:val="0011441C"/>
    <w:rsid w:val="001146EE"/>
    <w:rsid w:val="0011476D"/>
    <w:rsid w:val="0011480E"/>
    <w:rsid w:val="00114B8D"/>
    <w:rsid w:val="001155DF"/>
    <w:rsid w:val="00115D59"/>
    <w:rsid w:val="0011639D"/>
    <w:rsid w:val="001163CD"/>
    <w:rsid w:val="0011672A"/>
    <w:rsid w:val="00116B7F"/>
    <w:rsid w:val="00116B94"/>
    <w:rsid w:val="001175B9"/>
    <w:rsid w:val="001175F5"/>
    <w:rsid w:val="00117744"/>
    <w:rsid w:val="00117B31"/>
    <w:rsid w:val="00120952"/>
    <w:rsid w:val="00120AB3"/>
    <w:rsid w:val="00120C83"/>
    <w:rsid w:val="001219AD"/>
    <w:rsid w:val="00121A1E"/>
    <w:rsid w:val="001223F6"/>
    <w:rsid w:val="001224C4"/>
    <w:rsid w:val="001225ED"/>
    <w:rsid w:val="00122757"/>
    <w:rsid w:val="0012389F"/>
    <w:rsid w:val="00123C75"/>
    <w:rsid w:val="0012474C"/>
    <w:rsid w:val="00124B5F"/>
    <w:rsid w:val="001251C6"/>
    <w:rsid w:val="00125273"/>
    <w:rsid w:val="001256BA"/>
    <w:rsid w:val="00126173"/>
    <w:rsid w:val="00126189"/>
    <w:rsid w:val="0012635E"/>
    <w:rsid w:val="001267C8"/>
    <w:rsid w:val="00126AB9"/>
    <w:rsid w:val="00127D63"/>
    <w:rsid w:val="001304C7"/>
    <w:rsid w:val="0013165D"/>
    <w:rsid w:val="00131D6E"/>
    <w:rsid w:val="00132207"/>
    <w:rsid w:val="0013316C"/>
    <w:rsid w:val="00133735"/>
    <w:rsid w:val="00133753"/>
    <w:rsid w:val="00133795"/>
    <w:rsid w:val="00133CDD"/>
    <w:rsid w:val="001341DE"/>
    <w:rsid w:val="001345B7"/>
    <w:rsid w:val="001346D3"/>
    <w:rsid w:val="00135AC2"/>
    <w:rsid w:val="00135DB6"/>
    <w:rsid w:val="00135FA5"/>
    <w:rsid w:val="0013630C"/>
    <w:rsid w:val="00136986"/>
    <w:rsid w:val="00136E76"/>
    <w:rsid w:val="00137171"/>
    <w:rsid w:val="0013727A"/>
    <w:rsid w:val="001372EC"/>
    <w:rsid w:val="00137636"/>
    <w:rsid w:val="00140489"/>
    <w:rsid w:val="001411F8"/>
    <w:rsid w:val="00142030"/>
    <w:rsid w:val="00142060"/>
    <w:rsid w:val="00142136"/>
    <w:rsid w:val="00142A00"/>
    <w:rsid w:val="00143284"/>
    <w:rsid w:val="001447C2"/>
    <w:rsid w:val="00145263"/>
    <w:rsid w:val="00145412"/>
    <w:rsid w:val="00147BDB"/>
    <w:rsid w:val="0015007A"/>
    <w:rsid w:val="00150BD0"/>
    <w:rsid w:val="00151427"/>
    <w:rsid w:val="001519E9"/>
    <w:rsid w:val="00151D95"/>
    <w:rsid w:val="0015207D"/>
    <w:rsid w:val="001523CE"/>
    <w:rsid w:val="00152D01"/>
    <w:rsid w:val="001543BA"/>
    <w:rsid w:val="00154426"/>
    <w:rsid w:val="00154CC9"/>
    <w:rsid w:val="00154D51"/>
    <w:rsid w:val="001554EF"/>
    <w:rsid w:val="00155681"/>
    <w:rsid w:val="0015715D"/>
    <w:rsid w:val="00157BAA"/>
    <w:rsid w:val="0016001F"/>
    <w:rsid w:val="0016023C"/>
    <w:rsid w:val="00160DED"/>
    <w:rsid w:val="0016126F"/>
    <w:rsid w:val="00161E39"/>
    <w:rsid w:val="001621CD"/>
    <w:rsid w:val="0016261F"/>
    <w:rsid w:val="00162DD9"/>
    <w:rsid w:val="00162EAD"/>
    <w:rsid w:val="00162FB3"/>
    <w:rsid w:val="001635B5"/>
    <w:rsid w:val="00163643"/>
    <w:rsid w:val="00163714"/>
    <w:rsid w:val="00164DDA"/>
    <w:rsid w:val="00165F80"/>
    <w:rsid w:val="001662FD"/>
    <w:rsid w:val="001665EE"/>
    <w:rsid w:val="001674D0"/>
    <w:rsid w:val="001674F8"/>
    <w:rsid w:val="001678BE"/>
    <w:rsid w:val="00167F01"/>
    <w:rsid w:val="001706E1"/>
    <w:rsid w:val="00170E3C"/>
    <w:rsid w:val="001713C1"/>
    <w:rsid w:val="00171700"/>
    <w:rsid w:val="001721B3"/>
    <w:rsid w:val="0017233B"/>
    <w:rsid w:val="0017285C"/>
    <w:rsid w:val="00172B2F"/>
    <w:rsid w:val="00172FA1"/>
    <w:rsid w:val="001730FC"/>
    <w:rsid w:val="00173D78"/>
    <w:rsid w:val="00173DBE"/>
    <w:rsid w:val="00173E68"/>
    <w:rsid w:val="00173FBC"/>
    <w:rsid w:val="00173FEF"/>
    <w:rsid w:val="001742F6"/>
    <w:rsid w:val="00174D9C"/>
    <w:rsid w:val="00175B7E"/>
    <w:rsid w:val="001769F3"/>
    <w:rsid w:val="00177000"/>
    <w:rsid w:val="00177808"/>
    <w:rsid w:val="001802C5"/>
    <w:rsid w:val="001803AF"/>
    <w:rsid w:val="0018067C"/>
    <w:rsid w:val="00180EB9"/>
    <w:rsid w:val="00181145"/>
    <w:rsid w:val="001816AB"/>
    <w:rsid w:val="0018316B"/>
    <w:rsid w:val="001833CA"/>
    <w:rsid w:val="00184892"/>
    <w:rsid w:val="00184EBC"/>
    <w:rsid w:val="00184FB3"/>
    <w:rsid w:val="00185099"/>
    <w:rsid w:val="0018612C"/>
    <w:rsid w:val="001863D0"/>
    <w:rsid w:val="001866AC"/>
    <w:rsid w:val="00186743"/>
    <w:rsid w:val="001868BF"/>
    <w:rsid w:val="00186D9C"/>
    <w:rsid w:val="00186EA8"/>
    <w:rsid w:val="00187A81"/>
    <w:rsid w:val="00187C9B"/>
    <w:rsid w:val="00187CB6"/>
    <w:rsid w:val="001901DC"/>
    <w:rsid w:val="00190C46"/>
    <w:rsid w:val="0019111F"/>
    <w:rsid w:val="001915EA"/>
    <w:rsid w:val="00191BC6"/>
    <w:rsid w:val="00191C6F"/>
    <w:rsid w:val="00191DBF"/>
    <w:rsid w:val="00192A97"/>
    <w:rsid w:val="00192CB2"/>
    <w:rsid w:val="00193342"/>
    <w:rsid w:val="0019363F"/>
    <w:rsid w:val="00193A3E"/>
    <w:rsid w:val="00193AE8"/>
    <w:rsid w:val="001942A3"/>
    <w:rsid w:val="00194A6D"/>
    <w:rsid w:val="00194CA2"/>
    <w:rsid w:val="001954F9"/>
    <w:rsid w:val="00195B8F"/>
    <w:rsid w:val="00196370"/>
    <w:rsid w:val="00196628"/>
    <w:rsid w:val="001968CF"/>
    <w:rsid w:val="00197CEB"/>
    <w:rsid w:val="001A021C"/>
    <w:rsid w:val="001A075D"/>
    <w:rsid w:val="001A0D6A"/>
    <w:rsid w:val="001A10DB"/>
    <w:rsid w:val="001A1939"/>
    <w:rsid w:val="001A1C2B"/>
    <w:rsid w:val="001A1DEF"/>
    <w:rsid w:val="001A1FB3"/>
    <w:rsid w:val="001A3060"/>
    <w:rsid w:val="001A367D"/>
    <w:rsid w:val="001A3D2D"/>
    <w:rsid w:val="001A3EFD"/>
    <w:rsid w:val="001A4130"/>
    <w:rsid w:val="001A41C3"/>
    <w:rsid w:val="001A468B"/>
    <w:rsid w:val="001A47AC"/>
    <w:rsid w:val="001A566D"/>
    <w:rsid w:val="001A5A2C"/>
    <w:rsid w:val="001A60AE"/>
    <w:rsid w:val="001A685E"/>
    <w:rsid w:val="001A69E5"/>
    <w:rsid w:val="001A6CE5"/>
    <w:rsid w:val="001A73B8"/>
    <w:rsid w:val="001A7491"/>
    <w:rsid w:val="001A7DD7"/>
    <w:rsid w:val="001A7FAE"/>
    <w:rsid w:val="001B016C"/>
    <w:rsid w:val="001B0392"/>
    <w:rsid w:val="001B0A34"/>
    <w:rsid w:val="001B11A0"/>
    <w:rsid w:val="001B137D"/>
    <w:rsid w:val="001B1399"/>
    <w:rsid w:val="001B19FE"/>
    <w:rsid w:val="001B21DC"/>
    <w:rsid w:val="001B2378"/>
    <w:rsid w:val="001B277E"/>
    <w:rsid w:val="001B2ADF"/>
    <w:rsid w:val="001B2BDC"/>
    <w:rsid w:val="001B2FDD"/>
    <w:rsid w:val="001B31A2"/>
    <w:rsid w:val="001B33F9"/>
    <w:rsid w:val="001B3F5D"/>
    <w:rsid w:val="001B4211"/>
    <w:rsid w:val="001B429D"/>
    <w:rsid w:val="001B44CB"/>
    <w:rsid w:val="001B4C45"/>
    <w:rsid w:val="001B4CE3"/>
    <w:rsid w:val="001B572D"/>
    <w:rsid w:val="001B69EC"/>
    <w:rsid w:val="001B6D18"/>
    <w:rsid w:val="001B733E"/>
    <w:rsid w:val="001B76E7"/>
    <w:rsid w:val="001B7A73"/>
    <w:rsid w:val="001B7DF4"/>
    <w:rsid w:val="001B7E90"/>
    <w:rsid w:val="001C08D5"/>
    <w:rsid w:val="001C0DB2"/>
    <w:rsid w:val="001C0E9A"/>
    <w:rsid w:val="001C0F4E"/>
    <w:rsid w:val="001C10B3"/>
    <w:rsid w:val="001C1594"/>
    <w:rsid w:val="001C1822"/>
    <w:rsid w:val="001C192A"/>
    <w:rsid w:val="001C1E49"/>
    <w:rsid w:val="001C29FB"/>
    <w:rsid w:val="001C32FB"/>
    <w:rsid w:val="001C3C53"/>
    <w:rsid w:val="001C3C7A"/>
    <w:rsid w:val="001C3CD5"/>
    <w:rsid w:val="001C44A3"/>
    <w:rsid w:val="001C50FB"/>
    <w:rsid w:val="001C60B2"/>
    <w:rsid w:val="001C67BB"/>
    <w:rsid w:val="001C6A45"/>
    <w:rsid w:val="001C6C83"/>
    <w:rsid w:val="001C7F95"/>
    <w:rsid w:val="001D0828"/>
    <w:rsid w:val="001D0E42"/>
    <w:rsid w:val="001D0F3C"/>
    <w:rsid w:val="001D1830"/>
    <w:rsid w:val="001D183C"/>
    <w:rsid w:val="001D1C21"/>
    <w:rsid w:val="001D3972"/>
    <w:rsid w:val="001D40FF"/>
    <w:rsid w:val="001D4EEE"/>
    <w:rsid w:val="001D5AC6"/>
    <w:rsid w:val="001D5BD4"/>
    <w:rsid w:val="001D5D74"/>
    <w:rsid w:val="001D5F4F"/>
    <w:rsid w:val="001D646E"/>
    <w:rsid w:val="001D6971"/>
    <w:rsid w:val="001D69BF"/>
    <w:rsid w:val="001D6E85"/>
    <w:rsid w:val="001D78F2"/>
    <w:rsid w:val="001D7950"/>
    <w:rsid w:val="001E0071"/>
    <w:rsid w:val="001E0359"/>
    <w:rsid w:val="001E086A"/>
    <w:rsid w:val="001E1755"/>
    <w:rsid w:val="001E1C63"/>
    <w:rsid w:val="001E23AF"/>
    <w:rsid w:val="001E27BC"/>
    <w:rsid w:val="001E30C8"/>
    <w:rsid w:val="001E379E"/>
    <w:rsid w:val="001E3BEA"/>
    <w:rsid w:val="001E4474"/>
    <w:rsid w:val="001E49BD"/>
    <w:rsid w:val="001E4B15"/>
    <w:rsid w:val="001E4F18"/>
    <w:rsid w:val="001E5055"/>
    <w:rsid w:val="001E5189"/>
    <w:rsid w:val="001E560A"/>
    <w:rsid w:val="001E5715"/>
    <w:rsid w:val="001E778D"/>
    <w:rsid w:val="001E7826"/>
    <w:rsid w:val="001E7BCE"/>
    <w:rsid w:val="001E7D5D"/>
    <w:rsid w:val="001F0EBD"/>
    <w:rsid w:val="001F1BF8"/>
    <w:rsid w:val="001F1EBA"/>
    <w:rsid w:val="001F249C"/>
    <w:rsid w:val="001F24F1"/>
    <w:rsid w:val="001F258B"/>
    <w:rsid w:val="001F2DA7"/>
    <w:rsid w:val="001F3488"/>
    <w:rsid w:val="001F4092"/>
    <w:rsid w:val="001F44CC"/>
    <w:rsid w:val="001F49AC"/>
    <w:rsid w:val="001F4EC9"/>
    <w:rsid w:val="001F5009"/>
    <w:rsid w:val="001F576C"/>
    <w:rsid w:val="001F5A22"/>
    <w:rsid w:val="001F6056"/>
    <w:rsid w:val="001F6BF0"/>
    <w:rsid w:val="001F6E8B"/>
    <w:rsid w:val="001F7FC4"/>
    <w:rsid w:val="002001E4"/>
    <w:rsid w:val="00201B05"/>
    <w:rsid w:val="00201FCC"/>
    <w:rsid w:val="002022FE"/>
    <w:rsid w:val="002027E4"/>
    <w:rsid w:val="00202DAE"/>
    <w:rsid w:val="00202F78"/>
    <w:rsid w:val="0020338A"/>
    <w:rsid w:val="0020350F"/>
    <w:rsid w:val="002038DA"/>
    <w:rsid w:val="00204256"/>
    <w:rsid w:val="002043FB"/>
    <w:rsid w:val="00204C5F"/>
    <w:rsid w:val="00205282"/>
    <w:rsid w:val="00205DA6"/>
    <w:rsid w:val="00206748"/>
    <w:rsid w:val="002067F1"/>
    <w:rsid w:val="002079D7"/>
    <w:rsid w:val="00207E2A"/>
    <w:rsid w:val="00210447"/>
    <w:rsid w:val="00210785"/>
    <w:rsid w:val="002117D7"/>
    <w:rsid w:val="00211F05"/>
    <w:rsid w:val="002127C6"/>
    <w:rsid w:val="00212CE6"/>
    <w:rsid w:val="0021309C"/>
    <w:rsid w:val="00213269"/>
    <w:rsid w:val="00213DEB"/>
    <w:rsid w:val="0021412A"/>
    <w:rsid w:val="002145AA"/>
    <w:rsid w:val="0021475A"/>
    <w:rsid w:val="00214C13"/>
    <w:rsid w:val="00214DCF"/>
    <w:rsid w:val="002152A3"/>
    <w:rsid w:val="00216141"/>
    <w:rsid w:val="002164CD"/>
    <w:rsid w:val="002171F4"/>
    <w:rsid w:val="00217661"/>
    <w:rsid w:val="002178A0"/>
    <w:rsid w:val="00220143"/>
    <w:rsid w:val="00220B96"/>
    <w:rsid w:val="002213BF"/>
    <w:rsid w:val="0022156C"/>
    <w:rsid w:val="002218EE"/>
    <w:rsid w:val="00221C70"/>
    <w:rsid w:val="002229C5"/>
    <w:rsid w:val="002238BE"/>
    <w:rsid w:val="0022544C"/>
    <w:rsid w:val="002255F3"/>
    <w:rsid w:val="00225B57"/>
    <w:rsid w:val="00225D4C"/>
    <w:rsid w:val="00225E6B"/>
    <w:rsid w:val="002269ED"/>
    <w:rsid w:val="00226A73"/>
    <w:rsid w:val="00226A86"/>
    <w:rsid w:val="00226C6C"/>
    <w:rsid w:val="00226FDB"/>
    <w:rsid w:val="002271B8"/>
    <w:rsid w:val="00227774"/>
    <w:rsid w:val="00227A18"/>
    <w:rsid w:val="00227D4C"/>
    <w:rsid w:val="00227E40"/>
    <w:rsid w:val="0023009F"/>
    <w:rsid w:val="00230107"/>
    <w:rsid w:val="00231338"/>
    <w:rsid w:val="002318B1"/>
    <w:rsid w:val="002329C9"/>
    <w:rsid w:val="00232D8A"/>
    <w:rsid w:val="00233B1B"/>
    <w:rsid w:val="00233C8B"/>
    <w:rsid w:val="00233E59"/>
    <w:rsid w:val="00234505"/>
    <w:rsid w:val="002349A3"/>
    <w:rsid w:val="00234A2C"/>
    <w:rsid w:val="00234AD8"/>
    <w:rsid w:val="002369F2"/>
    <w:rsid w:val="00236D2D"/>
    <w:rsid w:val="0023707E"/>
    <w:rsid w:val="002372A8"/>
    <w:rsid w:val="00237C35"/>
    <w:rsid w:val="00237CE6"/>
    <w:rsid w:val="0024027F"/>
    <w:rsid w:val="0024139E"/>
    <w:rsid w:val="0024181D"/>
    <w:rsid w:val="00241A54"/>
    <w:rsid w:val="002422F1"/>
    <w:rsid w:val="00243354"/>
    <w:rsid w:val="002456DB"/>
    <w:rsid w:val="00247CFE"/>
    <w:rsid w:val="00250BC0"/>
    <w:rsid w:val="0025138F"/>
    <w:rsid w:val="00251535"/>
    <w:rsid w:val="002518D1"/>
    <w:rsid w:val="00251BA6"/>
    <w:rsid w:val="0025304C"/>
    <w:rsid w:val="00254D48"/>
    <w:rsid w:val="002550B1"/>
    <w:rsid w:val="00255A2E"/>
    <w:rsid w:val="00255F79"/>
    <w:rsid w:val="00255FCB"/>
    <w:rsid w:val="002565E7"/>
    <w:rsid w:val="002566B6"/>
    <w:rsid w:val="0025698B"/>
    <w:rsid w:val="0025718E"/>
    <w:rsid w:val="0025750A"/>
    <w:rsid w:val="00257AB3"/>
    <w:rsid w:val="00257E5F"/>
    <w:rsid w:val="002602CE"/>
    <w:rsid w:val="002604E4"/>
    <w:rsid w:val="0026081D"/>
    <w:rsid w:val="00260BEA"/>
    <w:rsid w:val="00261655"/>
    <w:rsid w:val="00261759"/>
    <w:rsid w:val="00261A76"/>
    <w:rsid w:val="00261EC2"/>
    <w:rsid w:val="00261F0E"/>
    <w:rsid w:val="00261FDC"/>
    <w:rsid w:val="002620AF"/>
    <w:rsid w:val="00262740"/>
    <w:rsid w:val="00262AE2"/>
    <w:rsid w:val="00262C06"/>
    <w:rsid w:val="00263B3E"/>
    <w:rsid w:val="0026456D"/>
    <w:rsid w:val="0026464F"/>
    <w:rsid w:val="00264A72"/>
    <w:rsid w:val="00264DD1"/>
    <w:rsid w:val="002656BA"/>
    <w:rsid w:val="00265789"/>
    <w:rsid w:val="002661D4"/>
    <w:rsid w:val="0026641E"/>
    <w:rsid w:val="0026649D"/>
    <w:rsid w:val="00266F13"/>
    <w:rsid w:val="0026764D"/>
    <w:rsid w:val="00267C3B"/>
    <w:rsid w:val="00267E41"/>
    <w:rsid w:val="00270207"/>
    <w:rsid w:val="00270311"/>
    <w:rsid w:val="002715C3"/>
    <w:rsid w:val="00272EF7"/>
    <w:rsid w:val="00272F29"/>
    <w:rsid w:val="00273200"/>
    <w:rsid w:val="002732F2"/>
    <w:rsid w:val="0027364C"/>
    <w:rsid w:val="00274431"/>
    <w:rsid w:val="002747BF"/>
    <w:rsid w:val="002748F3"/>
    <w:rsid w:val="002752D8"/>
    <w:rsid w:val="002752F4"/>
    <w:rsid w:val="002752F5"/>
    <w:rsid w:val="0027544F"/>
    <w:rsid w:val="0027564C"/>
    <w:rsid w:val="00275B7B"/>
    <w:rsid w:val="00276222"/>
    <w:rsid w:val="00276423"/>
    <w:rsid w:val="0027683E"/>
    <w:rsid w:val="00276BAB"/>
    <w:rsid w:val="00276DB9"/>
    <w:rsid w:val="00277034"/>
    <w:rsid w:val="00277656"/>
    <w:rsid w:val="00280432"/>
    <w:rsid w:val="00280809"/>
    <w:rsid w:val="002808FF"/>
    <w:rsid w:val="00280959"/>
    <w:rsid w:val="00280A2E"/>
    <w:rsid w:val="0028107E"/>
    <w:rsid w:val="00281246"/>
    <w:rsid w:val="00281AF7"/>
    <w:rsid w:val="00281C9E"/>
    <w:rsid w:val="00281F57"/>
    <w:rsid w:val="00282519"/>
    <w:rsid w:val="0028286F"/>
    <w:rsid w:val="00282920"/>
    <w:rsid w:val="00282A83"/>
    <w:rsid w:val="0028377E"/>
    <w:rsid w:val="0028491C"/>
    <w:rsid w:val="002859E4"/>
    <w:rsid w:val="002861F7"/>
    <w:rsid w:val="002864C7"/>
    <w:rsid w:val="002868BA"/>
    <w:rsid w:val="00286E29"/>
    <w:rsid w:val="00287161"/>
    <w:rsid w:val="0028792E"/>
    <w:rsid w:val="00287CC3"/>
    <w:rsid w:val="00290233"/>
    <w:rsid w:val="00290AFF"/>
    <w:rsid w:val="00290EC8"/>
    <w:rsid w:val="00291043"/>
    <w:rsid w:val="002927D4"/>
    <w:rsid w:val="002928EB"/>
    <w:rsid w:val="0029300B"/>
    <w:rsid w:val="002933F7"/>
    <w:rsid w:val="002936D7"/>
    <w:rsid w:val="002940BE"/>
    <w:rsid w:val="002943B4"/>
    <w:rsid w:val="002944F8"/>
    <w:rsid w:val="00294ACC"/>
    <w:rsid w:val="00294D2C"/>
    <w:rsid w:val="00294E30"/>
    <w:rsid w:val="00295A35"/>
    <w:rsid w:val="002960C7"/>
    <w:rsid w:val="002961CD"/>
    <w:rsid w:val="00296834"/>
    <w:rsid w:val="00296BDD"/>
    <w:rsid w:val="00297123"/>
    <w:rsid w:val="00297AF6"/>
    <w:rsid w:val="00297F82"/>
    <w:rsid w:val="002A02AD"/>
    <w:rsid w:val="002A036D"/>
    <w:rsid w:val="002A0C1C"/>
    <w:rsid w:val="002A0F33"/>
    <w:rsid w:val="002A1C6F"/>
    <w:rsid w:val="002A2A63"/>
    <w:rsid w:val="002A2AA7"/>
    <w:rsid w:val="002A2DE4"/>
    <w:rsid w:val="002A2F7F"/>
    <w:rsid w:val="002A36D2"/>
    <w:rsid w:val="002A381C"/>
    <w:rsid w:val="002A39B0"/>
    <w:rsid w:val="002A39F8"/>
    <w:rsid w:val="002A4024"/>
    <w:rsid w:val="002A5AB2"/>
    <w:rsid w:val="002A6102"/>
    <w:rsid w:val="002A6E24"/>
    <w:rsid w:val="002A7273"/>
    <w:rsid w:val="002A78F7"/>
    <w:rsid w:val="002A7C74"/>
    <w:rsid w:val="002A7D24"/>
    <w:rsid w:val="002B014D"/>
    <w:rsid w:val="002B02AD"/>
    <w:rsid w:val="002B08E5"/>
    <w:rsid w:val="002B0B39"/>
    <w:rsid w:val="002B0D43"/>
    <w:rsid w:val="002B0D61"/>
    <w:rsid w:val="002B1771"/>
    <w:rsid w:val="002B18E1"/>
    <w:rsid w:val="002B251D"/>
    <w:rsid w:val="002B2656"/>
    <w:rsid w:val="002B2677"/>
    <w:rsid w:val="002B297B"/>
    <w:rsid w:val="002B2F79"/>
    <w:rsid w:val="002B3171"/>
    <w:rsid w:val="002B3217"/>
    <w:rsid w:val="002B375F"/>
    <w:rsid w:val="002B386E"/>
    <w:rsid w:val="002B3E61"/>
    <w:rsid w:val="002B40DE"/>
    <w:rsid w:val="002B4860"/>
    <w:rsid w:val="002B48CA"/>
    <w:rsid w:val="002B5C22"/>
    <w:rsid w:val="002B67C6"/>
    <w:rsid w:val="002B6AB9"/>
    <w:rsid w:val="002B7918"/>
    <w:rsid w:val="002B79F0"/>
    <w:rsid w:val="002B7B71"/>
    <w:rsid w:val="002B7E81"/>
    <w:rsid w:val="002C008A"/>
    <w:rsid w:val="002C0BCE"/>
    <w:rsid w:val="002C0DD4"/>
    <w:rsid w:val="002C1AD1"/>
    <w:rsid w:val="002C24A5"/>
    <w:rsid w:val="002C280A"/>
    <w:rsid w:val="002C3437"/>
    <w:rsid w:val="002C34E4"/>
    <w:rsid w:val="002C3B6F"/>
    <w:rsid w:val="002C3D82"/>
    <w:rsid w:val="002C469F"/>
    <w:rsid w:val="002C4AC9"/>
    <w:rsid w:val="002C4C1F"/>
    <w:rsid w:val="002C4D18"/>
    <w:rsid w:val="002C62F5"/>
    <w:rsid w:val="002C646D"/>
    <w:rsid w:val="002C6776"/>
    <w:rsid w:val="002C7763"/>
    <w:rsid w:val="002C79B2"/>
    <w:rsid w:val="002D04E7"/>
    <w:rsid w:val="002D07AA"/>
    <w:rsid w:val="002D08F9"/>
    <w:rsid w:val="002D0EB8"/>
    <w:rsid w:val="002D1CE1"/>
    <w:rsid w:val="002D2A40"/>
    <w:rsid w:val="002D363E"/>
    <w:rsid w:val="002D3DEF"/>
    <w:rsid w:val="002D3EB0"/>
    <w:rsid w:val="002D41AF"/>
    <w:rsid w:val="002D5A30"/>
    <w:rsid w:val="002D5E7E"/>
    <w:rsid w:val="002D6142"/>
    <w:rsid w:val="002D6447"/>
    <w:rsid w:val="002D645B"/>
    <w:rsid w:val="002D68A9"/>
    <w:rsid w:val="002D6C6D"/>
    <w:rsid w:val="002D75E5"/>
    <w:rsid w:val="002D7CB5"/>
    <w:rsid w:val="002E02CF"/>
    <w:rsid w:val="002E09F3"/>
    <w:rsid w:val="002E0D8D"/>
    <w:rsid w:val="002E0EC1"/>
    <w:rsid w:val="002E167B"/>
    <w:rsid w:val="002E1D98"/>
    <w:rsid w:val="002E2117"/>
    <w:rsid w:val="002E21C7"/>
    <w:rsid w:val="002E22B4"/>
    <w:rsid w:val="002E247B"/>
    <w:rsid w:val="002E2900"/>
    <w:rsid w:val="002E2CA6"/>
    <w:rsid w:val="002E3BE8"/>
    <w:rsid w:val="002E3EBF"/>
    <w:rsid w:val="002E4777"/>
    <w:rsid w:val="002E5ABC"/>
    <w:rsid w:val="002E6C98"/>
    <w:rsid w:val="002E7075"/>
    <w:rsid w:val="002E7A02"/>
    <w:rsid w:val="002E7BFC"/>
    <w:rsid w:val="002E7EB7"/>
    <w:rsid w:val="002F0418"/>
    <w:rsid w:val="002F041B"/>
    <w:rsid w:val="002F0652"/>
    <w:rsid w:val="002F1268"/>
    <w:rsid w:val="002F12AE"/>
    <w:rsid w:val="002F2F1D"/>
    <w:rsid w:val="002F366B"/>
    <w:rsid w:val="002F3940"/>
    <w:rsid w:val="002F3F88"/>
    <w:rsid w:val="002F3FE9"/>
    <w:rsid w:val="002F4D90"/>
    <w:rsid w:val="002F5691"/>
    <w:rsid w:val="002F5FD9"/>
    <w:rsid w:val="002F6244"/>
    <w:rsid w:val="002F6473"/>
    <w:rsid w:val="002F6569"/>
    <w:rsid w:val="002F67AA"/>
    <w:rsid w:val="002F6A3D"/>
    <w:rsid w:val="002F7133"/>
    <w:rsid w:val="002F7C2F"/>
    <w:rsid w:val="002F7CD1"/>
    <w:rsid w:val="002F7EB9"/>
    <w:rsid w:val="00300438"/>
    <w:rsid w:val="003011EE"/>
    <w:rsid w:val="0030205E"/>
    <w:rsid w:val="0030235E"/>
    <w:rsid w:val="003023BB"/>
    <w:rsid w:val="00302624"/>
    <w:rsid w:val="00302911"/>
    <w:rsid w:val="003029FB"/>
    <w:rsid w:val="00302A68"/>
    <w:rsid w:val="00302FD7"/>
    <w:rsid w:val="0030315C"/>
    <w:rsid w:val="00303315"/>
    <w:rsid w:val="003037A3"/>
    <w:rsid w:val="003037F4"/>
    <w:rsid w:val="00303DA9"/>
    <w:rsid w:val="00303EDB"/>
    <w:rsid w:val="0030415B"/>
    <w:rsid w:val="003041CB"/>
    <w:rsid w:val="00304E0C"/>
    <w:rsid w:val="00304E2A"/>
    <w:rsid w:val="003050E6"/>
    <w:rsid w:val="0030547D"/>
    <w:rsid w:val="00305C07"/>
    <w:rsid w:val="00305FDF"/>
    <w:rsid w:val="003061FE"/>
    <w:rsid w:val="00306434"/>
    <w:rsid w:val="0030670A"/>
    <w:rsid w:val="003069B8"/>
    <w:rsid w:val="00306ABA"/>
    <w:rsid w:val="0030708A"/>
    <w:rsid w:val="0030799C"/>
    <w:rsid w:val="0031015E"/>
    <w:rsid w:val="00310316"/>
    <w:rsid w:val="003104A8"/>
    <w:rsid w:val="00310CF0"/>
    <w:rsid w:val="00312024"/>
    <w:rsid w:val="00312443"/>
    <w:rsid w:val="00312795"/>
    <w:rsid w:val="00312C63"/>
    <w:rsid w:val="00313C01"/>
    <w:rsid w:val="00313C1E"/>
    <w:rsid w:val="0031491F"/>
    <w:rsid w:val="00314EF2"/>
    <w:rsid w:val="00314FA7"/>
    <w:rsid w:val="00314FD7"/>
    <w:rsid w:val="00315195"/>
    <w:rsid w:val="00315854"/>
    <w:rsid w:val="00316051"/>
    <w:rsid w:val="003166B2"/>
    <w:rsid w:val="00317219"/>
    <w:rsid w:val="003172EE"/>
    <w:rsid w:val="00317406"/>
    <w:rsid w:val="00317CB0"/>
    <w:rsid w:val="00317CD1"/>
    <w:rsid w:val="00320256"/>
    <w:rsid w:val="00320360"/>
    <w:rsid w:val="003228FB"/>
    <w:rsid w:val="003237CE"/>
    <w:rsid w:val="00323FA9"/>
    <w:rsid w:val="0032471D"/>
    <w:rsid w:val="00324AAB"/>
    <w:rsid w:val="00324BA3"/>
    <w:rsid w:val="00325846"/>
    <w:rsid w:val="003258D9"/>
    <w:rsid w:val="003264E3"/>
    <w:rsid w:val="00326C93"/>
    <w:rsid w:val="00330AD5"/>
    <w:rsid w:val="0033110A"/>
    <w:rsid w:val="003311DB"/>
    <w:rsid w:val="00331446"/>
    <w:rsid w:val="003317F3"/>
    <w:rsid w:val="00331A95"/>
    <w:rsid w:val="00331CC2"/>
    <w:rsid w:val="00331E60"/>
    <w:rsid w:val="00331E87"/>
    <w:rsid w:val="00331FBE"/>
    <w:rsid w:val="0033285B"/>
    <w:rsid w:val="0033286A"/>
    <w:rsid w:val="00332A98"/>
    <w:rsid w:val="00333591"/>
    <w:rsid w:val="00333710"/>
    <w:rsid w:val="00333A49"/>
    <w:rsid w:val="00334CA2"/>
    <w:rsid w:val="00334E27"/>
    <w:rsid w:val="00334F77"/>
    <w:rsid w:val="0033508D"/>
    <w:rsid w:val="0033533D"/>
    <w:rsid w:val="00335843"/>
    <w:rsid w:val="00336496"/>
    <w:rsid w:val="00336C40"/>
    <w:rsid w:val="00337D8B"/>
    <w:rsid w:val="00340547"/>
    <w:rsid w:val="003408F8"/>
    <w:rsid w:val="00341258"/>
    <w:rsid w:val="00341654"/>
    <w:rsid w:val="0034168C"/>
    <w:rsid w:val="003423ED"/>
    <w:rsid w:val="00342697"/>
    <w:rsid w:val="003429F2"/>
    <w:rsid w:val="003430F4"/>
    <w:rsid w:val="003433D2"/>
    <w:rsid w:val="00343444"/>
    <w:rsid w:val="0034357D"/>
    <w:rsid w:val="00343705"/>
    <w:rsid w:val="003442ED"/>
    <w:rsid w:val="00344D09"/>
    <w:rsid w:val="00344D77"/>
    <w:rsid w:val="003454E4"/>
    <w:rsid w:val="003458B3"/>
    <w:rsid w:val="003466B1"/>
    <w:rsid w:val="003473D7"/>
    <w:rsid w:val="00347427"/>
    <w:rsid w:val="0034750C"/>
    <w:rsid w:val="0034768B"/>
    <w:rsid w:val="0034777F"/>
    <w:rsid w:val="00350780"/>
    <w:rsid w:val="0035161C"/>
    <w:rsid w:val="0035171D"/>
    <w:rsid w:val="00351C75"/>
    <w:rsid w:val="003524A4"/>
    <w:rsid w:val="00352BA3"/>
    <w:rsid w:val="00352EE4"/>
    <w:rsid w:val="00354A38"/>
    <w:rsid w:val="00355567"/>
    <w:rsid w:val="00355C1F"/>
    <w:rsid w:val="00356473"/>
    <w:rsid w:val="003565D2"/>
    <w:rsid w:val="00356628"/>
    <w:rsid w:val="00356DE2"/>
    <w:rsid w:val="00356DF2"/>
    <w:rsid w:val="00356EC6"/>
    <w:rsid w:val="00357428"/>
    <w:rsid w:val="003579E0"/>
    <w:rsid w:val="00357D4B"/>
    <w:rsid w:val="003608E7"/>
    <w:rsid w:val="0036134C"/>
    <w:rsid w:val="00361355"/>
    <w:rsid w:val="00361A2D"/>
    <w:rsid w:val="00361AEE"/>
    <w:rsid w:val="003622ED"/>
    <w:rsid w:val="003623F7"/>
    <w:rsid w:val="00362B59"/>
    <w:rsid w:val="00362DCE"/>
    <w:rsid w:val="00362E4A"/>
    <w:rsid w:val="00363280"/>
    <w:rsid w:val="00363510"/>
    <w:rsid w:val="0036362C"/>
    <w:rsid w:val="00363923"/>
    <w:rsid w:val="00364688"/>
    <w:rsid w:val="003652C4"/>
    <w:rsid w:val="00365343"/>
    <w:rsid w:val="003658DA"/>
    <w:rsid w:val="00365AEC"/>
    <w:rsid w:val="00365B75"/>
    <w:rsid w:val="00365C78"/>
    <w:rsid w:val="00365E31"/>
    <w:rsid w:val="00367049"/>
    <w:rsid w:val="00367572"/>
    <w:rsid w:val="003678E1"/>
    <w:rsid w:val="00367B7D"/>
    <w:rsid w:val="00367DE8"/>
    <w:rsid w:val="003700D4"/>
    <w:rsid w:val="00370126"/>
    <w:rsid w:val="00370405"/>
    <w:rsid w:val="003706AD"/>
    <w:rsid w:val="00370AB6"/>
    <w:rsid w:val="00370FE1"/>
    <w:rsid w:val="00371512"/>
    <w:rsid w:val="003722BC"/>
    <w:rsid w:val="00372717"/>
    <w:rsid w:val="0037362F"/>
    <w:rsid w:val="003736E3"/>
    <w:rsid w:val="0037377C"/>
    <w:rsid w:val="00373973"/>
    <w:rsid w:val="003741A9"/>
    <w:rsid w:val="00374EB5"/>
    <w:rsid w:val="003758FE"/>
    <w:rsid w:val="00377535"/>
    <w:rsid w:val="003775FD"/>
    <w:rsid w:val="00377788"/>
    <w:rsid w:val="0038015D"/>
    <w:rsid w:val="00380CF2"/>
    <w:rsid w:val="00380D11"/>
    <w:rsid w:val="0038122C"/>
    <w:rsid w:val="00381406"/>
    <w:rsid w:val="00381972"/>
    <w:rsid w:val="00381D17"/>
    <w:rsid w:val="00381F97"/>
    <w:rsid w:val="003821AE"/>
    <w:rsid w:val="00382415"/>
    <w:rsid w:val="00382F2D"/>
    <w:rsid w:val="00382F2E"/>
    <w:rsid w:val="003831DE"/>
    <w:rsid w:val="0038324D"/>
    <w:rsid w:val="00383A44"/>
    <w:rsid w:val="00384C6E"/>
    <w:rsid w:val="00385143"/>
    <w:rsid w:val="00385452"/>
    <w:rsid w:val="00385D10"/>
    <w:rsid w:val="00385DEC"/>
    <w:rsid w:val="003863A5"/>
    <w:rsid w:val="00386656"/>
    <w:rsid w:val="00387493"/>
    <w:rsid w:val="003877B9"/>
    <w:rsid w:val="00387C7F"/>
    <w:rsid w:val="00390BF9"/>
    <w:rsid w:val="00391173"/>
    <w:rsid w:val="003911A2"/>
    <w:rsid w:val="003915B8"/>
    <w:rsid w:val="00391C22"/>
    <w:rsid w:val="003924DB"/>
    <w:rsid w:val="00392756"/>
    <w:rsid w:val="00392E04"/>
    <w:rsid w:val="00392F21"/>
    <w:rsid w:val="00393151"/>
    <w:rsid w:val="00393B65"/>
    <w:rsid w:val="00393FD5"/>
    <w:rsid w:val="00394806"/>
    <w:rsid w:val="0039481E"/>
    <w:rsid w:val="00394987"/>
    <w:rsid w:val="00394B10"/>
    <w:rsid w:val="00394B85"/>
    <w:rsid w:val="00394C45"/>
    <w:rsid w:val="00394D20"/>
    <w:rsid w:val="00395937"/>
    <w:rsid w:val="00395949"/>
    <w:rsid w:val="00395AFF"/>
    <w:rsid w:val="003961A5"/>
    <w:rsid w:val="0039643C"/>
    <w:rsid w:val="00396440"/>
    <w:rsid w:val="0039681D"/>
    <w:rsid w:val="0039682D"/>
    <w:rsid w:val="00396B11"/>
    <w:rsid w:val="00396B50"/>
    <w:rsid w:val="00396D31"/>
    <w:rsid w:val="003972A3"/>
    <w:rsid w:val="00397E06"/>
    <w:rsid w:val="003A02F9"/>
    <w:rsid w:val="003A046F"/>
    <w:rsid w:val="003A065C"/>
    <w:rsid w:val="003A1945"/>
    <w:rsid w:val="003A1947"/>
    <w:rsid w:val="003A1C55"/>
    <w:rsid w:val="003A1EDC"/>
    <w:rsid w:val="003A229D"/>
    <w:rsid w:val="003A2661"/>
    <w:rsid w:val="003A2926"/>
    <w:rsid w:val="003A2999"/>
    <w:rsid w:val="003A2CA2"/>
    <w:rsid w:val="003A31BA"/>
    <w:rsid w:val="003A323F"/>
    <w:rsid w:val="003A3D16"/>
    <w:rsid w:val="003A3E82"/>
    <w:rsid w:val="003A4703"/>
    <w:rsid w:val="003A4797"/>
    <w:rsid w:val="003A4DDA"/>
    <w:rsid w:val="003A4EF1"/>
    <w:rsid w:val="003A5311"/>
    <w:rsid w:val="003A5A98"/>
    <w:rsid w:val="003A5ED5"/>
    <w:rsid w:val="003A6302"/>
    <w:rsid w:val="003A7055"/>
    <w:rsid w:val="003B0C6F"/>
    <w:rsid w:val="003B14B5"/>
    <w:rsid w:val="003B190A"/>
    <w:rsid w:val="003B24AE"/>
    <w:rsid w:val="003B2516"/>
    <w:rsid w:val="003B2DB7"/>
    <w:rsid w:val="003B367F"/>
    <w:rsid w:val="003B39E1"/>
    <w:rsid w:val="003B3C60"/>
    <w:rsid w:val="003B3DB8"/>
    <w:rsid w:val="003B4211"/>
    <w:rsid w:val="003B4D04"/>
    <w:rsid w:val="003B56C5"/>
    <w:rsid w:val="003B5B75"/>
    <w:rsid w:val="003B5DD4"/>
    <w:rsid w:val="003B5F99"/>
    <w:rsid w:val="003B62B1"/>
    <w:rsid w:val="003B698E"/>
    <w:rsid w:val="003B728F"/>
    <w:rsid w:val="003C02DE"/>
    <w:rsid w:val="003C0361"/>
    <w:rsid w:val="003C0A50"/>
    <w:rsid w:val="003C0B4B"/>
    <w:rsid w:val="003C1ADB"/>
    <w:rsid w:val="003C1EB5"/>
    <w:rsid w:val="003C25E5"/>
    <w:rsid w:val="003C33FC"/>
    <w:rsid w:val="003C3A33"/>
    <w:rsid w:val="003C43B7"/>
    <w:rsid w:val="003C488F"/>
    <w:rsid w:val="003C5149"/>
    <w:rsid w:val="003C51E1"/>
    <w:rsid w:val="003C544F"/>
    <w:rsid w:val="003C5564"/>
    <w:rsid w:val="003C5598"/>
    <w:rsid w:val="003C5BB0"/>
    <w:rsid w:val="003C61BF"/>
    <w:rsid w:val="003C6228"/>
    <w:rsid w:val="003C6407"/>
    <w:rsid w:val="003C6437"/>
    <w:rsid w:val="003C6897"/>
    <w:rsid w:val="003C6E24"/>
    <w:rsid w:val="003C73E3"/>
    <w:rsid w:val="003C7AFF"/>
    <w:rsid w:val="003D001A"/>
    <w:rsid w:val="003D03F4"/>
    <w:rsid w:val="003D0A7B"/>
    <w:rsid w:val="003D1AA4"/>
    <w:rsid w:val="003D27EE"/>
    <w:rsid w:val="003D2CB5"/>
    <w:rsid w:val="003D3EAC"/>
    <w:rsid w:val="003D4C88"/>
    <w:rsid w:val="003D5096"/>
    <w:rsid w:val="003D5B7D"/>
    <w:rsid w:val="003D5D18"/>
    <w:rsid w:val="003D5F13"/>
    <w:rsid w:val="003D5FBC"/>
    <w:rsid w:val="003D6AD8"/>
    <w:rsid w:val="003D6C83"/>
    <w:rsid w:val="003D6D4B"/>
    <w:rsid w:val="003D6F5D"/>
    <w:rsid w:val="003D7405"/>
    <w:rsid w:val="003D7533"/>
    <w:rsid w:val="003E00EB"/>
    <w:rsid w:val="003E07E4"/>
    <w:rsid w:val="003E0ADD"/>
    <w:rsid w:val="003E0DA1"/>
    <w:rsid w:val="003E13CB"/>
    <w:rsid w:val="003E1879"/>
    <w:rsid w:val="003E18A8"/>
    <w:rsid w:val="003E1BFF"/>
    <w:rsid w:val="003E1E2C"/>
    <w:rsid w:val="003E23C7"/>
    <w:rsid w:val="003E25CA"/>
    <w:rsid w:val="003E2623"/>
    <w:rsid w:val="003E2A65"/>
    <w:rsid w:val="003E34F8"/>
    <w:rsid w:val="003E3A27"/>
    <w:rsid w:val="003E3EA0"/>
    <w:rsid w:val="003E41CB"/>
    <w:rsid w:val="003E4469"/>
    <w:rsid w:val="003E45BF"/>
    <w:rsid w:val="003E460E"/>
    <w:rsid w:val="003E4E34"/>
    <w:rsid w:val="003E548C"/>
    <w:rsid w:val="003E57CE"/>
    <w:rsid w:val="003E6AC3"/>
    <w:rsid w:val="003E6B0C"/>
    <w:rsid w:val="003E73B2"/>
    <w:rsid w:val="003E7C32"/>
    <w:rsid w:val="003E7CEA"/>
    <w:rsid w:val="003E7F78"/>
    <w:rsid w:val="003E7FC8"/>
    <w:rsid w:val="003F013A"/>
    <w:rsid w:val="003F05E2"/>
    <w:rsid w:val="003F0AC7"/>
    <w:rsid w:val="003F0B41"/>
    <w:rsid w:val="003F0C92"/>
    <w:rsid w:val="003F0CCB"/>
    <w:rsid w:val="003F0CEC"/>
    <w:rsid w:val="003F0FBE"/>
    <w:rsid w:val="003F1208"/>
    <w:rsid w:val="003F1EFB"/>
    <w:rsid w:val="003F340F"/>
    <w:rsid w:val="003F388F"/>
    <w:rsid w:val="003F4DCF"/>
    <w:rsid w:val="003F507E"/>
    <w:rsid w:val="003F51BA"/>
    <w:rsid w:val="003F6E54"/>
    <w:rsid w:val="003F6E64"/>
    <w:rsid w:val="003F6F1C"/>
    <w:rsid w:val="003F7978"/>
    <w:rsid w:val="003F7BEF"/>
    <w:rsid w:val="0040027D"/>
    <w:rsid w:val="0040058B"/>
    <w:rsid w:val="00400A64"/>
    <w:rsid w:val="00400D2B"/>
    <w:rsid w:val="00401717"/>
    <w:rsid w:val="0040186E"/>
    <w:rsid w:val="004019DF"/>
    <w:rsid w:val="00402596"/>
    <w:rsid w:val="00402EF5"/>
    <w:rsid w:val="004030FF"/>
    <w:rsid w:val="00403774"/>
    <w:rsid w:val="00403900"/>
    <w:rsid w:val="00404A48"/>
    <w:rsid w:val="00404E6C"/>
    <w:rsid w:val="00404EC6"/>
    <w:rsid w:val="0040510B"/>
    <w:rsid w:val="00405967"/>
    <w:rsid w:val="00406526"/>
    <w:rsid w:val="0040725C"/>
    <w:rsid w:val="0040742C"/>
    <w:rsid w:val="004077AF"/>
    <w:rsid w:val="00407F9E"/>
    <w:rsid w:val="004109AE"/>
    <w:rsid w:val="00410EED"/>
    <w:rsid w:val="004126A6"/>
    <w:rsid w:val="004135B5"/>
    <w:rsid w:val="004136EB"/>
    <w:rsid w:val="00413756"/>
    <w:rsid w:val="0041377F"/>
    <w:rsid w:val="00413824"/>
    <w:rsid w:val="00415050"/>
    <w:rsid w:val="004155AB"/>
    <w:rsid w:val="0041577E"/>
    <w:rsid w:val="00415A59"/>
    <w:rsid w:val="00415EBD"/>
    <w:rsid w:val="00416125"/>
    <w:rsid w:val="0041614C"/>
    <w:rsid w:val="004166A3"/>
    <w:rsid w:val="004166B3"/>
    <w:rsid w:val="0041670F"/>
    <w:rsid w:val="004177C1"/>
    <w:rsid w:val="00417F72"/>
    <w:rsid w:val="0042065E"/>
    <w:rsid w:val="004209EC"/>
    <w:rsid w:val="00420A93"/>
    <w:rsid w:val="004210AF"/>
    <w:rsid w:val="004211D9"/>
    <w:rsid w:val="00422245"/>
    <w:rsid w:val="0042303A"/>
    <w:rsid w:val="00424985"/>
    <w:rsid w:val="00424DB5"/>
    <w:rsid w:val="00425A92"/>
    <w:rsid w:val="004260E7"/>
    <w:rsid w:val="004278D8"/>
    <w:rsid w:val="00427A6E"/>
    <w:rsid w:val="00427B46"/>
    <w:rsid w:val="00427E82"/>
    <w:rsid w:val="004300A7"/>
    <w:rsid w:val="0043103A"/>
    <w:rsid w:val="00431FC5"/>
    <w:rsid w:val="00432D88"/>
    <w:rsid w:val="004331CF"/>
    <w:rsid w:val="00433B31"/>
    <w:rsid w:val="004340DA"/>
    <w:rsid w:val="00434125"/>
    <w:rsid w:val="00434835"/>
    <w:rsid w:val="0043497D"/>
    <w:rsid w:val="00434B51"/>
    <w:rsid w:val="00434D2E"/>
    <w:rsid w:val="00434E0F"/>
    <w:rsid w:val="0043501C"/>
    <w:rsid w:val="00435344"/>
    <w:rsid w:val="0043569D"/>
    <w:rsid w:val="00435F89"/>
    <w:rsid w:val="004362B5"/>
    <w:rsid w:val="0043669C"/>
    <w:rsid w:val="00436B12"/>
    <w:rsid w:val="00436FFC"/>
    <w:rsid w:val="0043762A"/>
    <w:rsid w:val="0043778A"/>
    <w:rsid w:val="00437BED"/>
    <w:rsid w:val="00437F19"/>
    <w:rsid w:val="004401D3"/>
    <w:rsid w:val="0044211C"/>
    <w:rsid w:val="00442DA3"/>
    <w:rsid w:val="004432D8"/>
    <w:rsid w:val="004436E3"/>
    <w:rsid w:val="0044389D"/>
    <w:rsid w:val="0044392D"/>
    <w:rsid w:val="00443C43"/>
    <w:rsid w:val="0044434F"/>
    <w:rsid w:val="004446A2"/>
    <w:rsid w:val="00445016"/>
    <w:rsid w:val="00445512"/>
    <w:rsid w:val="004457D4"/>
    <w:rsid w:val="00445BB1"/>
    <w:rsid w:val="00446132"/>
    <w:rsid w:val="004466B2"/>
    <w:rsid w:val="004466F1"/>
    <w:rsid w:val="00446788"/>
    <w:rsid w:val="00446B27"/>
    <w:rsid w:val="00446E43"/>
    <w:rsid w:val="004471EB"/>
    <w:rsid w:val="00447237"/>
    <w:rsid w:val="00447A54"/>
    <w:rsid w:val="00450286"/>
    <w:rsid w:val="004502F4"/>
    <w:rsid w:val="004509DD"/>
    <w:rsid w:val="004510D8"/>
    <w:rsid w:val="00451139"/>
    <w:rsid w:val="004518FE"/>
    <w:rsid w:val="00451904"/>
    <w:rsid w:val="00451CD6"/>
    <w:rsid w:val="00451D4D"/>
    <w:rsid w:val="00451D6C"/>
    <w:rsid w:val="0045211C"/>
    <w:rsid w:val="00452386"/>
    <w:rsid w:val="00452A9B"/>
    <w:rsid w:val="00452B41"/>
    <w:rsid w:val="00452BDB"/>
    <w:rsid w:val="00452E17"/>
    <w:rsid w:val="0045308E"/>
    <w:rsid w:val="00453982"/>
    <w:rsid w:val="00453B44"/>
    <w:rsid w:val="004540EB"/>
    <w:rsid w:val="00454CB3"/>
    <w:rsid w:val="0045520E"/>
    <w:rsid w:val="00455222"/>
    <w:rsid w:val="004555A9"/>
    <w:rsid w:val="00455752"/>
    <w:rsid w:val="0045630D"/>
    <w:rsid w:val="004564A5"/>
    <w:rsid w:val="004568D4"/>
    <w:rsid w:val="004568FC"/>
    <w:rsid w:val="00456A03"/>
    <w:rsid w:val="004571E8"/>
    <w:rsid w:val="00457207"/>
    <w:rsid w:val="00457A10"/>
    <w:rsid w:val="00457D33"/>
    <w:rsid w:val="00457EEB"/>
    <w:rsid w:val="0046098E"/>
    <w:rsid w:val="004609A2"/>
    <w:rsid w:val="00460AB5"/>
    <w:rsid w:val="00461664"/>
    <w:rsid w:val="00461CDA"/>
    <w:rsid w:val="004620DC"/>
    <w:rsid w:val="004624EA"/>
    <w:rsid w:val="0046264B"/>
    <w:rsid w:val="00462E17"/>
    <w:rsid w:val="00462EC2"/>
    <w:rsid w:val="00463455"/>
    <w:rsid w:val="00463D3D"/>
    <w:rsid w:val="00463F08"/>
    <w:rsid w:val="004644D8"/>
    <w:rsid w:val="004646F9"/>
    <w:rsid w:val="0046522E"/>
    <w:rsid w:val="00465D67"/>
    <w:rsid w:val="00465E31"/>
    <w:rsid w:val="00465FAC"/>
    <w:rsid w:val="0046607B"/>
    <w:rsid w:val="00466911"/>
    <w:rsid w:val="00466BDD"/>
    <w:rsid w:val="0046717D"/>
    <w:rsid w:val="004674D8"/>
    <w:rsid w:val="004703E4"/>
    <w:rsid w:val="004707C2"/>
    <w:rsid w:val="00470E46"/>
    <w:rsid w:val="004710FA"/>
    <w:rsid w:val="004712EE"/>
    <w:rsid w:val="00471CB8"/>
    <w:rsid w:val="004726AC"/>
    <w:rsid w:val="004728BA"/>
    <w:rsid w:val="00472D12"/>
    <w:rsid w:val="0047358B"/>
    <w:rsid w:val="00473763"/>
    <w:rsid w:val="00473BF7"/>
    <w:rsid w:val="00474371"/>
    <w:rsid w:val="00474A65"/>
    <w:rsid w:val="00474B56"/>
    <w:rsid w:val="0047586E"/>
    <w:rsid w:val="004767F3"/>
    <w:rsid w:val="004769A5"/>
    <w:rsid w:val="0047701B"/>
    <w:rsid w:val="0047739F"/>
    <w:rsid w:val="00477748"/>
    <w:rsid w:val="004813D7"/>
    <w:rsid w:val="00481BD7"/>
    <w:rsid w:val="00481C67"/>
    <w:rsid w:val="00481CA7"/>
    <w:rsid w:val="00482880"/>
    <w:rsid w:val="00482BF1"/>
    <w:rsid w:val="00483272"/>
    <w:rsid w:val="0048429B"/>
    <w:rsid w:val="00484995"/>
    <w:rsid w:val="00484D39"/>
    <w:rsid w:val="00484D84"/>
    <w:rsid w:val="004852A9"/>
    <w:rsid w:val="00485F02"/>
    <w:rsid w:val="0048613A"/>
    <w:rsid w:val="004863D8"/>
    <w:rsid w:val="004865B3"/>
    <w:rsid w:val="00486E3E"/>
    <w:rsid w:val="004870BF"/>
    <w:rsid w:val="004871BA"/>
    <w:rsid w:val="0049087A"/>
    <w:rsid w:val="00490A48"/>
    <w:rsid w:val="00490FB1"/>
    <w:rsid w:val="0049163A"/>
    <w:rsid w:val="004917E2"/>
    <w:rsid w:val="004918DC"/>
    <w:rsid w:val="00492287"/>
    <w:rsid w:val="00492696"/>
    <w:rsid w:val="00492B36"/>
    <w:rsid w:val="00493351"/>
    <w:rsid w:val="00493617"/>
    <w:rsid w:val="004936ED"/>
    <w:rsid w:val="00494B52"/>
    <w:rsid w:val="00494E92"/>
    <w:rsid w:val="00495213"/>
    <w:rsid w:val="00495721"/>
    <w:rsid w:val="00495A99"/>
    <w:rsid w:val="00495AB0"/>
    <w:rsid w:val="004960C1"/>
    <w:rsid w:val="0049616E"/>
    <w:rsid w:val="004962F9"/>
    <w:rsid w:val="00496B63"/>
    <w:rsid w:val="0049745F"/>
    <w:rsid w:val="004978C2"/>
    <w:rsid w:val="00497F07"/>
    <w:rsid w:val="004A0206"/>
    <w:rsid w:val="004A0503"/>
    <w:rsid w:val="004A0A12"/>
    <w:rsid w:val="004A0C84"/>
    <w:rsid w:val="004A13BF"/>
    <w:rsid w:val="004A14BA"/>
    <w:rsid w:val="004A1804"/>
    <w:rsid w:val="004A1F4F"/>
    <w:rsid w:val="004A208D"/>
    <w:rsid w:val="004A22F4"/>
    <w:rsid w:val="004A2456"/>
    <w:rsid w:val="004A373C"/>
    <w:rsid w:val="004A3A87"/>
    <w:rsid w:val="004A40FC"/>
    <w:rsid w:val="004A4A31"/>
    <w:rsid w:val="004A5105"/>
    <w:rsid w:val="004A5246"/>
    <w:rsid w:val="004A5621"/>
    <w:rsid w:val="004A5809"/>
    <w:rsid w:val="004A6402"/>
    <w:rsid w:val="004A6610"/>
    <w:rsid w:val="004A68BF"/>
    <w:rsid w:val="004A7B61"/>
    <w:rsid w:val="004A7B8D"/>
    <w:rsid w:val="004B0512"/>
    <w:rsid w:val="004B0553"/>
    <w:rsid w:val="004B0793"/>
    <w:rsid w:val="004B0D17"/>
    <w:rsid w:val="004B157C"/>
    <w:rsid w:val="004B1617"/>
    <w:rsid w:val="004B2022"/>
    <w:rsid w:val="004B2609"/>
    <w:rsid w:val="004B2C26"/>
    <w:rsid w:val="004B2E6D"/>
    <w:rsid w:val="004B2ED6"/>
    <w:rsid w:val="004B33B0"/>
    <w:rsid w:val="004B3A83"/>
    <w:rsid w:val="004B3F8E"/>
    <w:rsid w:val="004B40BB"/>
    <w:rsid w:val="004B426D"/>
    <w:rsid w:val="004B43BC"/>
    <w:rsid w:val="004B5BB8"/>
    <w:rsid w:val="004B5ECD"/>
    <w:rsid w:val="004B60A5"/>
    <w:rsid w:val="004B6494"/>
    <w:rsid w:val="004B67AA"/>
    <w:rsid w:val="004B6993"/>
    <w:rsid w:val="004B6A52"/>
    <w:rsid w:val="004B6EF0"/>
    <w:rsid w:val="004B7244"/>
    <w:rsid w:val="004B7373"/>
    <w:rsid w:val="004B79FB"/>
    <w:rsid w:val="004C02EB"/>
    <w:rsid w:val="004C08D9"/>
    <w:rsid w:val="004C0D2A"/>
    <w:rsid w:val="004C12BA"/>
    <w:rsid w:val="004C152F"/>
    <w:rsid w:val="004C1BDD"/>
    <w:rsid w:val="004C21D6"/>
    <w:rsid w:val="004C25DB"/>
    <w:rsid w:val="004C26CA"/>
    <w:rsid w:val="004C2888"/>
    <w:rsid w:val="004C2FA8"/>
    <w:rsid w:val="004C331C"/>
    <w:rsid w:val="004C3D46"/>
    <w:rsid w:val="004C3DAD"/>
    <w:rsid w:val="004C420A"/>
    <w:rsid w:val="004C4212"/>
    <w:rsid w:val="004C42D7"/>
    <w:rsid w:val="004C4A71"/>
    <w:rsid w:val="004C4D94"/>
    <w:rsid w:val="004C507B"/>
    <w:rsid w:val="004C5646"/>
    <w:rsid w:val="004C589B"/>
    <w:rsid w:val="004C5CE9"/>
    <w:rsid w:val="004C64F3"/>
    <w:rsid w:val="004C6A0C"/>
    <w:rsid w:val="004C75B5"/>
    <w:rsid w:val="004C7746"/>
    <w:rsid w:val="004C7849"/>
    <w:rsid w:val="004C7A25"/>
    <w:rsid w:val="004C7A6D"/>
    <w:rsid w:val="004C7EBD"/>
    <w:rsid w:val="004D0838"/>
    <w:rsid w:val="004D0864"/>
    <w:rsid w:val="004D0954"/>
    <w:rsid w:val="004D0BBB"/>
    <w:rsid w:val="004D1A44"/>
    <w:rsid w:val="004D23B5"/>
    <w:rsid w:val="004D2E89"/>
    <w:rsid w:val="004D3894"/>
    <w:rsid w:val="004D3B29"/>
    <w:rsid w:val="004D411D"/>
    <w:rsid w:val="004D438A"/>
    <w:rsid w:val="004D497A"/>
    <w:rsid w:val="004D5602"/>
    <w:rsid w:val="004D58CF"/>
    <w:rsid w:val="004D5A26"/>
    <w:rsid w:val="004D6673"/>
    <w:rsid w:val="004D6B5B"/>
    <w:rsid w:val="004D6CBF"/>
    <w:rsid w:val="004D702A"/>
    <w:rsid w:val="004D714B"/>
    <w:rsid w:val="004D7504"/>
    <w:rsid w:val="004D75ED"/>
    <w:rsid w:val="004D7A98"/>
    <w:rsid w:val="004D7F6C"/>
    <w:rsid w:val="004E048F"/>
    <w:rsid w:val="004E0C9A"/>
    <w:rsid w:val="004E0E9F"/>
    <w:rsid w:val="004E1211"/>
    <w:rsid w:val="004E1492"/>
    <w:rsid w:val="004E18FD"/>
    <w:rsid w:val="004E1E29"/>
    <w:rsid w:val="004E21DE"/>
    <w:rsid w:val="004E22FA"/>
    <w:rsid w:val="004E2344"/>
    <w:rsid w:val="004E2409"/>
    <w:rsid w:val="004E258D"/>
    <w:rsid w:val="004E3289"/>
    <w:rsid w:val="004E33E7"/>
    <w:rsid w:val="004E3B2E"/>
    <w:rsid w:val="004E3D49"/>
    <w:rsid w:val="004E44F5"/>
    <w:rsid w:val="004E4548"/>
    <w:rsid w:val="004E478A"/>
    <w:rsid w:val="004E4D92"/>
    <w:rsid w:val="004E4DE0"/>
    <w:rsid w:val="004E648E"/>
    <w:rsid w:val="004E654E"/>
    <w:rsid w:val="004E7550"/>
    <w:rsid w:val="004E75F0"/>
    <w:rsid w:val="004E7B35"/>
    <w:rsid w:val="004E7B94"/>
    <w:rsid w:val="004E7FC2"/>
    <w:rsid w:val="004F003B"/>
    <w:rsid w:val="004F03B4"/>
    <w:rsid w:val="004F067C"/>
    <w:rsid w:val="004F096C"/>
    <w:rsid w:val="004F11A8"/>
    <w:rsid w:val="004F16A2"/>
    <w:rsid w:val="004F2423"/>
    <w:rsid w:val="004F3367"/>
    <w:rsid w:val="004F3AEC"/>
    <w:rsid w:val="004F3C56"/>
    <w:rsid w:val="004F410A"/>
    <w:rsid w:val="004F4163"/>
    <w:rsid w:val="004F585B"/>
    <w:rsid w:val="004F5E81"/>
    <w:rsid w:val="004F65A9"/>
    <w:rsid w:val="004F69F8"/>
    <w:rsid w:val="004F6BCA"/>
    <w:rsid w:val="004F7565"/>
    <w:rsid w:val="004F7F25"/>
    <w:rsid w:val="00500FE4"/>
    <w:rsid w:val="005012B2"/>
    <w:rsid w:val="0050299A"/>
    <w:rsid w:val="0050315D"/>
    <w:rsid w:val="00503259"/>
    <w:rsid w:val="0050407B"/>
    <w:rsid w:val="0050432B"/>
    <w:rsid w:val="00504803"/>
    <w:rsid w:val="00504C1C"/>
    <w:rsid w:val="0050537B"/>
    <w:rsid w:val="005059F9"/>
    <w:rsid w:val="00505EE1"/>
    <w:rsid w:val="005062A0"/>
    <w:rsid w:val="0050693A"/>
    <w:rsid w:val="005076E8"/>
    <w:rsid w:val="00507700"/>
    <w:rsid w:val="0050772A"/>
    <w:rsid w:val="00507DB5"/>
    <w:rsid w:val="00510DCE"/>
    <w:rsid w:val="00510EE7"/>
    <w:rsid w:val="00510F55"/>
    <w:rsid w:val="00511827"/>
    <w:rsid w:val="00511DC7"/>
    <w:rsid w:val="005137E0"/>
    <w:rsid w:val="00514188"/>
    <w:rsid w:val="005141FC"/>
    <w:rsid w:val="0051467A"/>
    <w:rsid w:val="005147F8"/>
    <w:rsid w:val="005151DE"/>
    <w:rsid w:val="00515260"/>
    <w:rsid w:val="00515F12"/>
    <w:rsid w:val="005172FE"/>
    <w:rsid w:val="005177F6"/>
    <w:rsid w:val="00517D83"/>
    <w:rsid w:val="00520816"/>
    <w:rsid w:val="00520AFF"/>
    <w:rsid w:val="0052117C"/>
    <w:rsid w:val="00521685"/>
    <w:rsid w:val="0052185F"/>
    <w:rsid w:val="00521A5B"/>
    <w:rsid w:val="00521EAD"/>
    <w:rsid w:val="005221DB"/>
    <w:rsid w:val="00522A98"/>
    <w:rsid w:val="00522AA9"/>
    <w:rsid w:val="00522FF0"/>
    <w:rsid w:val="005237F5"/>
    <w:rsid w:val="005240BC"/>
    <w:rsid w:val="005242CB"/>
    <w:rsid w:val="005248C5"/>
    <w:rsid w:val="005248D6"/>
    <w:rsid w:val="00524ED8"/>
    <w:rsid w:val="005256D5"/>
    <w:rsid w:val="0052638C"/>
    <w:rsid w:val="00526809"/>
    <w:rsid w:val="00526BB4"/>
    <w:rsid w:val="005270B6"/>
    <w:rsid w:val="00527205"/>
    <w:rsid w:val="005279A3"/>
    <w:rsid w:val="00527BD7"/>
    <w:rsid w:val="00527D9B"/>
    <w:rsid w:val="00527E66"/>
    <w:rsid w:val="00527F2E"/>
    <w:rsid w:val="00530BC6"/>
    <w:rsid w:val="00530F2F"/>
    <w:rsid w:val="005316B5"/>
    <w:rsid w:val="005321C8"/>
    <w:rsid w:val="0053238B"/>
    <w:rsid w:val="00532656"/>
    <w:rsid w:val="0053278D"/>
    <w:rsid w:val="005329D1"/>
    <w:rsid w:val="005329EE"/>
    <w:rsid w:val="00533446"/>
    <w:rsid w:val="00533545"/>
    <w:rsid w:val="00534082"/>
    <w:rsid w:val="005343D3"/>
    <w:rsid w:val="00534E53"/>
    <w:rsid w:val="00535007"/>
    <w:rsid w:val="005352AC"/>
    <w:rsid w:val="005354AC"/>
    <w:rsid w:val="00535A5E"/>
    <w:rsid w:val="00535BEE"/>
    <w:rsid w:val="00536240"/>
    <w:rsid w:val="00537508"/>
    <w:rsid w:val="005378D5"/>
    <w:rsid w:val="00540320"/>
    <w:rsid w:val="00540F81"/>
    <w:rsid w:val="0054116B"/>
    <w:rsid w:val="0054150A"/>
    <w:rsid w:val="00541AC4"/>
    <w:rsid w:val="0054244E"/>
    <w:rsid w:val="005427DD"/>
    <w:rsid w:val="005427FF"/>
    <w:rsid w:val="00543375"/>
    <w:rsid w:val="005436D1"/>
    <w:rsid w:val="005443FB"/>
    <w:rsid w:val="00544466"/>
    <w:rsid w:val="0054464D"/>
    <w:rsid w:val="00544C25"/>
    <w:rsid w:val="00545A43"/>
    <w:rsid w:val="00545BBA"/>
    <w:rsid w:val="00545D3F"/>
    <w:rsid w:val="00546B66"/>
    <w:rsid w:val="00546E21"/>
    <w:rsid w:val="00547238"/>
    <w:rsid w:val="00547B79"/>
    <w:rsid w:val="005501E1"/>
    <w:rsid w:val="00550F09"/>
    <w:rsid w:val="005511B6"/>
    <w:rsid w:val="005515FC"/>
    <w:rsid w:val="005518E6"/>
    <w:rsid w:val="00551F68"/>
    <w:rsid w:val="005528AB"/>
    <w:rsid w:val="00552D99"/>
    <w:rsid w:val="00552F59"/>
    <w:rsid w:val="00552FD5"/>
    <w:rsid w:val="00553072"/>
    <w:rsid w:val="00553645"/>
    <w:rsid w:val="00554688"/>
    <w:rsid w:val="005549BB"/>
    <w:rsid w:val="00554FAF"/>
    <w:rsid w:val="00554FB5"/>
    <w:rsid w:val="005558DD"/>
    <w:rsid w:val="005558F7"/>
    <w:rsid w:val="00555C2D"/>
    <w:rsid w:val="00556231"/>
    <w:rsid w:val="00556409"/>
    <w:rsid w:val="00556E49"/>
    <w:rsid w:val="00556F09"/>
    <w:rsid w:val="00557699"/>
    <w:rsid w:val="00557DDA"/>
    <w:rsid w:val="005600EF"/>
    <w:rsid w:val="005601F9"/>
    <w:rsid w:val="00560866"/>
    <w:rsid w:val="00561856"/>
    <w:rsid w:val="00561B33"/>
    <w:rsid w:val="00561D0D"/>
    <w:rsid w:val="00562302"/>
    <w:rsid w:val="00562BC1"/>
    <w:rsid w:val="00562D02"/>
    <w:rsid w:val="00562E84"/>
    <w:rsid w:val="00563054"/>
    <w:rsid w:val="00563517"/>
    <w:rsid w:val="00563AA4"/>
    <w:rsid w:val="00563AB6"/>
    <w:rsid w:val="0056407C"/>
    <w:rsid w:val="0056429C"/>
    <w:rsid w:val="00564442"/>
    <w:rsid w:val="00564926"/>
    <w:rsid w:val="00565E33"/>
    <w:rsid w:val="005662D5"/>
    <w:rsid w:val="00566B6E"/>
    <w:rsid w:val="00567639"/>
    <w:rsid w:val="00570105"/>
    <w:rsid w:val="0057069D"/>
    <w:rsid w:val="00570AD6"/>
    <w:rsid w:val="00570B2E"/>
    <w:rsid w:val="00570F9C"/>
    <w:rsid w:val="00571DB3"/>
    <w:rsid w:val="00571DEA"/>
    <w:rsid w:val="00572340"/>
    <w:rsid w:val="0057330C"/>
    <w:rsid w:val="005733F2"/>
    <w:rsid w:val="0057362B"/>
    <w:rsid w:val="00573958"/>
    <w:rsid w:val="005750BD"/>
    <w:rsid w:val="005753B8"/>
    <w:rsid w:val="00575BEE"/>
    <w:rsid w:val="005761A0"/>
    <w:rsid w:val="005762A5"/>
    <w:rsid w:val="00576597"/>
    <w:rsid w:val="00576659"/>
    <w:rsid w:val="005768FA"/>
    <w:rsid w:val="00576D82"/>
    <w:rsid w:val="0057707A"/>
    <w:rsid w:val="005809C4"/>
    <w:rsid w:val="00580E3B"/>
    <w:rsid w:val="00581637"/>
    <w:rsid w:val="00581D31"/>
    <w:rsid w:val="005820A2"/>
    <w:rsid w:val="005831BC"/>
    <w:rsid w:val="005838BC"/>
    <w:rsid w:val="00584352"/>
    <w:rsid w:val="005845F6"/>
    <w:rsid w:val="005849BC"/>
    <w:rsid w:val="005851AC"/>
    <w:rsid w:val="00585AFD"/>
    <w:rsid w:val="00585D2E"/>
    <w:rsid w:val="00586140"/>
    <w:rsid w:val="00586152"/>
    <w:rsid w:val="00586800"/>
    <w:rsid w:val="005869F9"/>
    <w:rsid w:val="0058721A"/>
    <w:rsid w:val="00587386"/>
    <w:rsid w:val="00587624"/>
    <w:rsid w:val="005876AA"/>
    <w:rsid w:val="00587906"/>
    <w:rsid w:val="00587CC5"/>
    <w:rsid w:val="00587D4B"/>
    <w:rsid w:val="00587E3E"/>
    <w:rsid w:val="00587EDB"/>
    <w:rsid w:val="00590547"/>
    <w:rsid w:val="0059056E"/>
    <w:rsid w:val="005905EE"/>
    <w:rsid w:val="00591357"/>
    <w:rsid w:val="0059147E"/>
    <w:rsid w:val="00591661"/>
    <w:rsid w:val="005916DD"/>
    <w:rsid w:val="00591C76"/>
    <w:rsid w:val="00592217"/>
    <w:rsid w:val="00592858"/>
    <w:rsid w:val="0059294A"/>
    <w:rsid w:val="00592F5A"/>
    <w:rsid w:val="005930A8"/>
    <w:rsid w:val="00593341"/>
    <w:rsid w:val="00593BA2"/>
    <w:rsid w:val="00593E0C"/>
    <w:rsid w:val="0059402C"/>
    <w:rsid w:val="0059421B"/>
    <w:rsid w:val="0059493E"/>
    <w:rsid w:val="00595359"/>
    <w:rsid w:val="005957F3"/>
    <w:rsid w:val="005957FE"/>
    <w:rsid w:val="00595EC7"/>
    <w:rsid w:val="005960A9"/>
    <w:rsid w:val="0059647C"/>
    <w:rsid w:val="00596728"/>
    <w:rsid w:val="005972D6"/>
    <w:rsid w:val="00597431"/>
    <w:rsid w:val="00597B6E"/>
    <w:rsid w:val="005A03B1"/>
    <w:rsid w:val="005A04B2"/>
    <w:rsid w:val="005A082B"/>
    <w:rsid w:val="005A09CE"/>
    <w:rsid w:val="005A18B2"/>
    <w:rsid w:val="005A1B5D"/>
    <w:rsid w:val="005A1D2A"/>
    <w:rsid w:val="005A1ED9"/>
    <w:rsid w:val="005A27DE"/>
    <w:rsid w:val="005A2D83"/>
    <w:rsid w:val="005A2F6A"/>
    <w:rsid w:val="005A3A2C"/>
    <w:rsid w:val="005A4E65"/>
    <w:rsid w:val="005A4E94"/>
    <w:rsid w:val="005A4EB1"/>
    <w:rsid w:val="005A5456"/>
    <w:rsid w:val="005A570E"/>
    <w:rsid w:val="005A6AB1"/>
    <w:rsid w:val="005A6BB0"/>
    <w:rsid w:val="005A740F"/>
    <w:rsid w:val="005A74F4"/>
    <w:rsid w:val="005A756F"/>
    <w:rsid w:val="005B0AE6"/>
    <w:rsid w:val="005B0B3B"/>
    <w:rsid w:val="005B0B90"/>
    <w:rsid w:val="005B11FF"/>
    <w:rsid w:val="005B199A"/>
    <w:rsid w:val="005B19F2"/>
    <w:rsid w:val="005B1A4B"/>
    <w:rsid w:val="005B1F69"/>
    <w:rsid w:val="005B244F"/>
    <w:rsid w:val="005B2DEC"/>
    <w:rsid w:val="005B2F3A"/>
    <w:rsid w:val="005B3199"/>
    <w:rsid w:val="005B31F5"/>
    <w:rsid w:val="005B35E9"/>
    <w:rsid w:val="005B3837"/>
    <w:rsid w:val="005B3B65"/>
    <w:rsid w:val="005B3C23"/>
    <w:rsid w:val="005B3C6B"/>
    <w:rsid w:val="005B404D"/>
    <w:rsid w:val="005B5E21"/>
    <w:rsid w:val="005B5E69"/>
    <w:rsid w:val="005B6303"/>
    <w:rsid w:val="005C05A7"/>
    <w:rsid w:val="005C086F"/>
    <w:rsid w:val="005C09BF"/>
    <w:rsid w:val="005C2063"/>
    <w:rsid w:val="005C25EF"/>
    <w:rsid w:val="005C2D76"/>
    <w:rsid w:val="005C2DD4"/>
    <w:rsid w:val="005C3121"/>
    <w:rsid w:val="005C3133"/>
    <w:rsid w:val="005C3732"/>
    <w:rsid w:val="005C3B30"/>
    <w:rsid w:val="005C43BE"/>
    <w:rsid w:val="005C47D2"/>
    <w:rsid w:val="005C4934"/>
    <w:rsid w:val="005C4A23"/>
    <w:rsid w:val="005C4B6B"/>
    <w:rsid w:val="005C4C88"/>
    <w:rsid w:val="005C4F5C"/>
    <w:rsid w:val="005C51FC"/>
    <w:rsid w:val="005C5B4D"/>
    <w:rsid w:val="005C5DDC"/>
    <w:rsid w:val="005C60E5"/>
    <w:rsid w:val="005C6512"/>
    <w:rsid w:val="005C70FD"/>
    <w:rsid w:val="005C71F0"/>
    <w:rsid w:val="005C769A"/>
    <w:rsid w:val="005C7839"/>
    <w:rsid w:val="005C7F1E"/>
    <w:rsid w:val="005D05DF"/>
    <w:rsid w:val="005D09E9"/>
    <w:rsid w:val="005D12F3"/>
    <w:rsid w:val="005D14F1"/>
    <w:rsid w:val="005D22DC"/>
    <w:rsid w:val="005D296C"/>
    <w:rsid w:val="005D2B36"/>
    <w:rsid w:val="005D4D6E"/>
    <w:rsid w:val="005D5284"/>
    <w:rsid w:val="005D5E6A"/>
    <w:rsid w:val="005D5F62"/>
    <w:rsid w:val="005D6130"/>
    <w:rsid w:val="005D6396"/>
    <w:rsid w:val="005D6605"/>
    <w:rsid w:val="005D6BA0"/>
    <w:rsid w:val="005D724C"/>
    <w:rsid w:val="005D73D1"/>
    <w:rsid w:val="005D77E2"/>
    <w:rsid w:val="005D7D6A"/>
    <w:rsid w:val="005D7F9B"/>
    <w:rsid w:val="005E0031"/>
    <w:rsid w:val="005E04B9"/>
    <w:rsid w:val="005E1197"/>
    <w:rsid w:val="005E12AC"/>
    <w:rsid w:val="005E13C7"/>
    <w:rsid w:val="005E17EF"/>
    <w:rsid w:val="005E1A69"/>
    <w:rsid w:val="005E1CDB"/>
    <w:rsid w:val="005E24FD"/>
    <w:rsid w:val="005E2ED5"/>
    <w:rsid w:val="005E346E"/>
    <w:rsid w:val="005E3B6D"/>
    <w:rsid w:val="005E40B5"/>
    <w:rsid w:val="005E436C"/>
    <w:rsid w:val="005E4828"/>
    <w:rsid w:val="005E529D"/>
    <w:rsid w:val="005E5D5D"/>
    <w:rsid w:val="005E5E95"/>
    <w:rsid w:val="005E6BCE"/>
    <w:rsid w:val="005E7199"/>
    <w:rsid w:val="005E7372"/>
    <w:rsid w:val="005E7524"/>
    <w:rsid w:val="005F0AAA"/>
    <w:rsid w:val="005F0B72"/>
    <w:rsid w:val="005F12C4"/>
    <w:rsid w:val="005F1308"/>
    <w:rsid w:val="005F149D"/>
    <w:rsid w:val="005F18C4"/>
    <w:rsid w:val="005F1CC4"/>
    <w:rsid w:val="005F2326"/>
    <w:rsid w:val="005F2E55"/>
    <w:rsid w:val="005F311D"/>
    <w:rsid w:val="005F36EC"/>
    <w:rsid w:val="005F4A6E"/>
    <w:rsid w:val="005F4C0B"/>
    <w:rsid w:val="005F4D8A"/>
    <w:rsid w:val="005F5454"/>
    <w:rsid w:val="005F67D4"/>
    <w:rsid w:val="005F71AB"/>
    <w:rsid w:val="005F7E43"/>
    <w:rsid w:val="005F7F4C"/>
    <w:rsid w:val="00600008"/>
    <w:rsid w:val="00600084"/>
    <w:rsid w:val="0060022D"/>
    <w:rsid w:val="00600375"/>
    <w:rsid w:val="00600892"/>
    <w:rsid w:val="00600DD5"/>
    <w:rsid w:val="00601216"/>
    <w:rsid w:val="00601C7E"/>
    <w:rsid w:val="00602125"/>
    <w:rsid w:val="00602431"/>
    <w:rsid w:val="00602E20"/>
    <w:rsid w:val="0060358F"/>
    <w:rsid w:val="006037CF"/>
    <w:rsid w:val="00603B58"/>
    <w:rsid w:val="00603E34"/>
    <w:rsid w:val="00604538"/>
    <w:rsid w:val="00604712"/>
    <w:rsid w:val="0060487B"/>
    <w:rsid w:val="00604A90"/>
    <w:rsid w:val="00604C3C"/>
    <w:rsid w:val="00604D9D"/>
    <w:rsid w:val="006053A6"/>
    <w:rsid w:val="00605653"/>
    <w:rsid w:val="006057BA"/>
    <w:rsid w:val="00605964"/>
    <w:rsid w:val="00605C8B"/>
    <w:rsid w:val="00605D0C"/>
    <w:rsid w:val="006063FD"/>
    <w:rsid w:val="006064A6"/>
    <w:rsid w:val="00606573"/>
    <w:rsid w:val="006067A0"/>
    <w:rsid w:val="00606F88"/>
    <w:rsid w:val="00607488"/>
    <w:rsid w:val="006075C5"/>
    <w:rsid w:val="006110CA"/>
    <w:rsid w:val="00611999"/>
    <w:rsid w:val="00611B56"/>
    <w:rsid w:val="0061220D"/>
    <w:rsid w:val="00612255"/>
    <w:rsid w:val="00612489"/>
    <w:rsid w:val="00612500"/>
    <w:rsid w:val="00612621"/>
    <w:rsid w:val="0061310E"/>
    <w:rsid w:val="0061369B"/>
    <w:rsid w:val="00613DC7"/>
    <w:rsid w:val="00613EC2"/>
    <w:rsid w:val="00613F08"/>
    <w:rsid w:val="006141F2"/>
    <w:rsid w:val="006144AA"/>
    <w:rsid w:val="006149B4"/>
    <w:rsid w:val="00614B0E"/>
    <w:rsid w:val="00615503"/>
    <w:rsid w:val="00615576"/>
    <w:rsid w:val="006156D8"/>
    <w:rsid w:val="00615DFB"/>
    <w:rsid w:val="00615E53"/>
    <w:rsid w:val="00616715"/>
    <w:rsid w:val="0061705C"/>
    <w:rsid w:val="00617089"/>
    <w:rsid w:val="00617771"/>
    <w:rsid w:val="0062015E"/>
    <w:rsid w:val="006204C9"/>
    <w:rsid w:val="006215BE"/>
    <w:rsid w:val="00621CB1"/>
    <w:rsid w:val="00621FB2"/>
    <w:rsid w:val="006226E5"/>
    <w:rsid w:val="00622C2E"/>
    <w:rsid w:val="00623481"/>
    <w:rsid w:val="00623651"/>
    <w:rsid w:val="00623ACE"/>
    <w:rsid w:val="00624121"/>
    <w:rsid w:val="006246C6"/>
    <w:rsid w:val="00624D13"/>
    <w:rsid w:val="00624EBB"/>
    <w:rsid w:val="006252FE"/>
    <w:rsid w:val="0062539D"/>
    <w:rsid w:val="00626114"/>
    <w:rsid w:val="00626938"/>
    <w:rsid w:val="0062756B"/>
    <w:rsid w:val="006275A8"/>
    <w:rsid w:val="00627D49"/>
    <w:rsid w:val="00630212"/>
    <w:rsid w:val="00630AAD"/>
    <w:rsid w:val="00630FB7"/>
    <w:rsid w:val="006318A2"/>
    <w:rsid w:val="00631C0E"/>
    <w:rsid w:val="006331D3"/>
    <w:rsid w:val="0063327F"/>
    <w:rsid w:val="0063337D"/>
    <w:rsid w:val="00633452"/>
    <w:rsid w:val="006354D3"/>
    <w:rsid w:val="006355D5"/>
    <w:rsid w:val="00635796"/>
    <w:rsid w:val="006360F8"/>
    <w:rsid w:val="006363FD"/>
    <w:rsid w:val="0063657A"/>
    <w:rsid w:val="0064047E"/>
    <w:rsid w:val="0064083B"/>
    <w:rsid w:val="00640DA1"/>
    <w:rsid w:val="00640F88"/>
    <w:rsid w:val="006411C3"/>
    <w:rsid w:val="0064158D"/>
    <w:rsid w:val="00641AF7"/>
    <w:rsid w:val="00641CD6"/>
    <w:rsid w:val="00641EB0"/>
    <w:rsid w:val="0064241D"/>
    <w:rsid w:val="006425CD"/>
    <w:rsid w:val="00642B3C"/>
    <w:rsid w:val="00642C6E"/>
    <w:rsid w:val="006431B5"/>
    <w:rsid w:val="00643A2E"/>
    <w:rsid w:val="006444B6"/>
    <w:rsid w:val="00644A9A"/>
    <w:rsid w:val="00644FC7"/>
    <w:rsid w:val="006452FF"/>
    <w:rsid w:val="006463C1"/>
    <w:rsid w:val="00646615"/>
    <w:rsid w:val="00646672"/>
    <w:rsid w:val="00646B79"/>
    <w:rsid w:val="00646E06"/>
    <w:rsid w:val="00647260"/>
    <w:rsid w:val="006476A1"/>
    <w:rsid w:val="006477B0"/>
    <w:rsid w:val="006478E6"/>
    <w:rsid w:val="00647B83"/>
    <w:rsid w:val="00647E5D"/>
    <w:rsid w:val="00650292"/>
    <w:rsid w:val="00650568"/>
    <w:rsid w:val="00650CC6"/>
    <w:rsid w:val="0065174C"/>
    <w:rsid w:val="00651B97"/>
    <w:rsid w:val="00651F8A"/>
    <w:rsid w:val="006526DC"/>
    <w:rsid w:val="00652CE1"/>
    <w:rsid w:val="0065305D"/>
    <w:rsid w:val="00653709"/>
    <w:rsid w:val="00653A33"/>
    <w:rsid w:val="006545D5"/>
    <w:rsid w:val="00654922"/>
    <w:rsid w:val="00654C9A"/>
    <w:rsid w:val="00655504"/>
    <w:rsid w:val="00656E09"/>
    <w:rsid w:val="00657004"/>
    <w:rsid w:val="00657777"/>
    <w:rsid w:val="006608B4"/>
    <w:rsid w:val="00661D0C"/>
    <w:rsid w:val="0066239B"/>
    <w:rsid w:val="00662602"/>
    <w:rsid w:val="006628EB"/>
    <w:rsid w:val="00662996"/>
    <w:rsid w:val="0066364F"/>
    <w:rsid w:val="006646A2"/>
    <w:rsid w:val="0066494B"/>
    <w:rsid w:val="00664BEF"/>
    <w:rsid w:val="00665A25"/>
    <w:rsid w:val="00665E2E"/>
    <w:rsid w:val="00665F6D"/>
    <w:rsid w:val="00666768"/>
    <w:rsid w:val="006672A0"/>
    <w:rsid w:val="006676C2"/>
    <w:rsid w:val="00667725"/>
    <w:rsid w:val="00667D30"/>
    <w:rsid w:val="00667D87"/>
    <w:rsid w:val="00670951"/>
    <w:rsid w:val="00670ED3"/>
    <w:rsid w:val="00671918"/>
    <w:rsid w:val="0067196F"/>
    <w:rsid w:val="00671D92"/>
    <w:rsid w:val="00671E67"/>
    <w:rsid w:val="00671E9D"/>
    <w:rsid w:val="00672DD6"/>
    <w:rsid w:val="00673C03"/>
    <w:rsid w:val="00673CD1"/>
    <w:rsid w:val="006746E1"/>
    <w:rsid w:val="00675083"/>
    <w:rsid w:val="0067542D"/>
    <w:rsid w:val="00675CD1"/>
    <w:rsid w:val="00675D48"/>
    <w:rsid w:val="00675E70"/>
    <w:rsid w:val="0067681A"/>
    <w:rsid w:val="00677472"/>
    <w:rsid w:val="0067765F"/>
    <w:rsid w:val="00677A7A"/>
    <w:rsid w:val="0068029F"/>
    <w:rsid w:val="00680B47"/>
    <w:rsid w:val="006814AB"/>
    <w:rsid w:val="00681764"/>
    <w:rsid w:val="006818CA"/>
    <w:rsid w:val="0068211E"/>
    <w:rsid w:val="00682699"/>
    <w:rsid w:val="00682929"/>
    <w:rsid w:val="00682E4F"/>
    <w:rsid w:val="00683358"/>
    <w:rsid w:val="00683365"/>
    <w:rsid w:val="0068346E"/>
    <w:rsid w:val="00683A6C"/>
    <w:rsid w:val="006841DE"/>
    <w:rsid w:val="00684264"/>
    <w:rsid w:val="0068477C"/>
    <w:rsid w:val="00684D84"/>
    <w:rsid w:val="00684E25"/>
    <w:rsid w:val="00685351"/>
    <w:rsid w:val="00685769"/>
    <w:rsid w:val="00685AE7"/>
    <w:rsid w:val="00686096"/>
    <w:rsid w:val="00686442"/>
    <w:rsid w:val="0068648C"/>
    <w:rsid w:val="006870C2"/>
    <w:rsid w:val="00687882"/>
    <w:rsid w:val="00687A42"/>
    <w:rsid w:val="0069032B"/>
    <w:rsid w:val="00690357"/>
    <w:rsid w:val="00690661"/>
    <w:rsid w:val="00690A4E"/>
    <w:rsid w:val="00690DC3"/>
    <w:rsid w:val="00690E75"/>
    <w:rsid w:val="00691210"/>
    <w:rsid w:val="00691436"/>
    <w:rsid w:val="006918C7"/>
    <w:rsid w:val="00691A66"/>
    <w:rsid w:val="00691E19"/>
    <w:rsid w:val="0069347E"/>
    <w:rsid w:val="006935D4"/>
    <w:rsid w:val="00693CE0"/>
    <w:rsid w:val="006947A4"/>
    <w:rsid w:val="00694C3B"/>
    <w:rsid w:val="00696055"/>
    <w:rsid w:val="00697A5B"/>
    <w:rsid w:val="00697ABA"/>
    <w:rsid w:val="00697CA4"/>
    <w:rsid w:val="00697D89"/>
    <w:rsid w:val="006A006D"/>
    <w:rsid w:val="006A0AED"/>
    <w:rsid w:val="006A0ED1"/>
    <w:rsid w:val="006A178F"/>
    <w:rsid w:val="006A1B41"/>
    <w:rsid w:val="006A1CF0"/>
    <w:rsid w:val="006A1D39"/>
    <w:rsid w:val="006A281E"/>
    <w:rsid w:val="006A2FE9"/>
    <w:rsid w:val="006A305A"/>
    <w:rsid w:val="006A31FC"/>
    <w:rsid w:val="006A3576"/>
    <w:rsid w:val="006A3748"/>
    <w:rsid w:val="006A3CB0"/>
    <w:rsid w:val="006A3EBD"/>
    <w:rsid w:val="006A448D"/>
    <w:rsid w:val="006A48B8"/>
    <w:rsid w:val="006A495E"/>
    <w:rsid w:val="006A4D95"/>
    <w:rsid w:val="006A5276"/>
    <w:rsid w:val="006A582F"/>
    <w:rsid w:val="006A5888"/>
    <w:rsid w:val="006A5F33"/>
    <w:rsid w:val="006A72BC"/>
    <w:rsid w:val="006A7474"/>
    <w:rsid w:val="006A748C"/>
    <w:rsid w:val="006A7AB7"/>
    <w:rsid w:val="006A7C78"/>
    <w:rsid w:val="006B086E"/>
    <w:rsid w:val="006B09C5"/>
    <w:rsid w:val="006B0A56"/>
    <w:rsid w:val="006B147F"/>
    <w:rsid w:val="006B1CAF"/>
    <w:rsid w:val="006B2054"/>
    <w:rsid w:val="006B251F"/>
    <w:rsid w:val="006B25CB"/>
    <w:rsid w:val="006B3401"/>
    <w:rsid w:val="006B37D4"/>
    <w:rsid w:val="006B47AB"/>
    <w:rsid w:val="006B487D"/>
    <w:rsid w:val="006B4A20"/>
    <w:rsid w:val="006B4E09"/>
    <w:rsid w:val="006B52E6"/>
    <w:rsid w:val="006B53DB"/>
    <w:rsid w:val="006B577D"/>
    <w:rsid w:val="006B6767"/>
    <w:rsid w:val="006B691E"/>
    <w:rsid w:val="006B6AE9"/>
    <w:rsid w:val="006B6C27"/>
    <w:rsid w:val="006B714B"/>
    <w:rsid w:val="006B716C"/>
    <w:rsid w:val="006B71FD"/>
    <w:rsid w:val="006B72D6"/>
    <w:rsid w:val="006B73B6"/>
    <w:rsid w:val="006B75D9"/>
    <w:rsid w:val="006C031D"/>
    <w:rsid w:val="006C073F"/>
    <w:rsid w:val="006C0DD1"/>
    <w:rsid w:val="006C1301"/>
    <w:rsid w:val="006C1313"/>
    <w:rsid w:val="006C1330"/>
    <w:rsid w:val="006C1E63"/>
    <w:rsid w:val="006C24C5"/>
    <w:rsid w:val="006C278E"/>
    <w:rsid w:val="006C2F2C"/>
    <w:rsid w:val="006C35F8"/>
    <w:rsid w:val="006C3B12"/>
    <w:rsid w:val="006C3E28"/>
    <w:rsid w:val="006C4F9D"/>
    <w:rsid w:val="006C5594"/>
    <w:rsid w:val="006C5624"/>
    <w:rsid w:val="006C564F"/>
    <w:rsid w:val="006C56B2"/>
    <w:rsid w:val="006C57A4"/>
    <w:rsid w:val="006C5CF6"/>
    <w:rsid w:val="006C6191"/>
    <w:rsid w:val="006C78BA"/>
    <w:rsid w:val="006C7A36"/>
    <w:rsid w:val="006C7DBA"/>
    <w:rsid w:val="006C7ECE"/>
    <w:rsid w:val="006C7EE5"/>
    <w:rsid w:val="006C7FE2"/>
    <w:rsid w:val="006D094F"/>
    <w:rsid w:val="006D0C0D"/>
    <w:rsid w:val="006D0F8D"/>
    <w:rsid w:val="006D1430"/>
    <w:rsid w:val="006D14CC"/>
    <w:rsid w:val="006D151A"/>
    <w:rsid w:val="006D1608"/>
    <w:rsid w:val="006D18A6"/>
    <w:rsid w:val="006D1A18"/>
    <w:rsid w:val="006D1A51"/>
    <w:rsid w:val="006D25D8"/>
    <w:rsid w:val="006D27B9"/>
    <w:rsid w:val="006D2EC6"/>
    <w:rsid w:val="006D3099"/>
    <w:rsid w:val="006D36A6"/>
    <w:rsid w:val="006D3A13"/>
    <w:rsid w:val="006D415F"/>
    <w:rsid w:val="006D4AA8"/>
    <w:rsid w:val="006D537B"/>
    <w:rsid w:val="006D6516"/>
    <w:rsid w:val="006D65DD"/>
    <w:rsid w:val="006D6B6F"/>
    <w:rsid w:val="006D7308"/>
    <w:rsid w:val="006D744F"/>
    <w:rsid w:val="006D7699"/>
    <w:rsid w:val="006D7DB2"/>
    <w:rsid w:val="006D7DC5"/>
    <w:rsid w:val="006E00CA"/>
    <w:rsid w:val="006E031E"/>
    <w:rsid w:val="006E062A"/>
    <w:rsid w:val="006E0FBF"/>
    <w:rsid w:val="006E1780"/>
    <w:rsid w:val="006E1B65"/>
    <w:rsid w:val="006E1C3B"/>
    <w:rsid w:val="006E1CA0"/>
    <w:rsid w:val="006E1FB1"/>
    <w:rsid w:val="006E2137"/>
    <w:rsid w:val="006E2357"/>
    <w:rsid w:val="006E2445"/>
    <w:rsid w:val="006E2740"/>
    <w:rsid w:val="006E283D"/>
    <w:rsid w:val="006E28B7"/>
    <w:rsid w:val="006E2960"/>
    <w:rsid w:val="006E2C55"/>
    <w:rsid w:val="006E36E2"/>
    <w:rsid w:val="006E3A74"/>
    <w:rsid w:val="006E4522"/>
    <w:rsid w:val="006E47DC"/>
    <w:rsid w:val="006E51C4"/>
    <w:rsid w:val="006E52F8"/>
    <w:rsid w:val="006E5786"/>
    <w:rsid w:val="006E71DF"/>
    <w:rsid w:val="006F000F"/>
    <w:rsid w:val="006F0545"/>
    <w:rsid w:val="006F065B"/>
    <w:rsid w:val="006F0821"/>
    <w:rsid w:val="006F0A53"/>
    <w:rsid w:val="006F0BDA"/>
    <w:rsid w:val="006F1919"/>
    <w:rsid w:val="006F1F52"/>
    <w:rsid w:val="006F389D"/>
    <w:rsid w:val="006F3FE1"/>
    <w:rsid w:val="006F4078"/>
    <w:rsid w:val="006F453E"/>
    <w:rsid w:val="006F46BC"/>
    <w:rsid w:val="006F47F5"/>
    <w:rsid w:val="006F484E"/>
    <w:rsid w:val="006F4ABB"/>
    <w:rsid w:val="006F4C9C"/>
    <w:rsid w:val="006F4FAB"/>
    <w:rsid w:val="006F5027"/>
    <w:rsid w:val="006F5055"/>
    <w:rsid w:val="006F53C3"/>
    <w:rsid w:val="006F6768"/>
    <w:rsid w:val="006F678D"/>
    <w:rsid w:val="006F67BD"/>
    <w:rsid w:val="006F6A65"/>
    <w:rsid w:val="006F6C75"/>
    <w:rsid w:val="006F6E12"/>
    <w:rsid w:val="006F7C34"/>
    <w:rsid w:val="006F7C67"/>
    <w:rsid w:val="006F7DAC"/>
    <w:rsid w:val="006F7F70"/>
    <w:rsid w:val="00700347"/>
    <w:rsid w:val="0070074A"/>
    <w:rsid w:val="00701179"/>
    <w:rsid w:val="007011E9"/>
    <w:rsid w:val="007016CC"/>
    <w:rsid w:val="007021BD"/>
    <w:rsid w:val="0070247E"/>
    <w:rsid w:val="007027CC"/>
    <w:rsid w:val="007028BE"/>
    <w:rsid w:val="00702B15"/>
    <w:rsid w:val="00703143"/>
    <w:rsid w:val="00704228"/>
    <w:rsid w:val="00705135"/>
    <w:rsid w:val="00705543"/>
    <w:rsid w:val="00705737"/>
    <w:rsid w:val="007058E8"/>
    <w:rsid w:val="007058F0"/>
    <w:rsid w:val="00705E76"/>
    <w:rsid w:val="007065D9"/>
    <w:rsid w:val="0070689B"/>
    <w:rsid w:val="00706D52"/>
    <w:rsid w:val="00707169"/>
    <w:rsid w:val="0070731C"/>
    <w:rsid w:val="007101FE"/>
    <w:rsid w:val="007102C6"/>
    <w:rsid w:val="00710F62"/>
    <w:rsid w:val="00711332"/>
    <w:rsid w:val="007114CB"/>
    <w:rsid w:val="00711D73"/>
    <w:rsid w:val="00711DE5"/>
    <w:rsid w:val="00711EF1"/>
    <w:rsid w:val="007122F2"/>
    <w:rsid w:val="00712520"/>
    <w:rsid w:val="00712743"/>
    <w:rsid w:val="007129AE"/>
    <w:rsid w:val="00712DD9"/>
    <w:rsid w:val="00713148"/>
    <w:rsid w:val="00713321"/>
    <w:rsid w:val="00713957"/>
    <w:rsid w:val="00713BAB"/>
    <w:rsid w:val="00713BF7"/>
    <w:rsid w:val="007165A4"/>
    <w:rsid w:val="00716679"/>
    <w:rsid w:val="00716743"/>
    <w:rsid w:val="0071697D"/>
    <w:rsid w:val="00720483"/>
    <w:rsid w:val="00720575"/>
    <w:rsid w:val="00721532"/>
    <w:rsid w:val="00721C96"/>
    <w:rsid w:val="00722D30"/>
    <w:rsid w:val="0072304D"/>
    <w:rsid w:val="00724C20"/>
    <w:rsid w:val="00724E6C"/>
    <w:rsid w:val="0072536C"/>
    <w:rsid w:val="00725468"/>
    <w:rsid w:val="007255CA"/>
    <w:rsid w:val="00725D85"/>
    <w:rsid w:val="00725DDA"/>
    <w:rsid w:val="00726156"/>
    <w:rsid w:val="00726B48"/>
    <w:rsid w:val="007309D5"/>
    <w:rsid w:val="00730C06"/>
    <w:rsid w:val="00731B07"/>
    <w:rsid w:val="007325AE"/>
    <w:rsid w:val="007329B5"/>
    <w:rsid w:val="00733228"/>
    <w:rsid w:val="00734194"/>
    <w:rsid w:val="0073420F"/>
    <w:rsid w:val="00735054"/>
    <w:rsid w:val="0073570B"/>
    <w:rsid w:val="00735E1F"/>
    <w:rsid w:val="00735EE3"/>
    <w:rsid w:val="00736731"/>
    <w:rsid w:val="00736AD7"/>
    <w:rsid w:val="00736CB7"/>
    <w:rsid w:val="00737123"/>
    <w:rsid w:val="00737133"/>
    <w:rsid w:val="00737151"/>
    <w:rsid w:val="0073721F"/>
    <w:rsid w:val="007374F7"/>
    <w:rsid w:val="00737836"/>
    <w:rsid w:val="00737BFE"/>
    <w:rsid w:val="00737E8E"/>
    <w:rsid w:val="00740C45"/>
    <w:rsid w:val="00740C94"/>
    <w:rsid w:val="00740D7A"/>
    <w:rsid w:val="00741473"/>
    <w:rsid w:val="0074172C"/>
    <w:rsid w:val="00741F1E"/>
    <w:rsid w:val="007423E2"/>
    <w:rsid w:val="00742A16"/>
    <w:rsid w:val="00742C52"/>
    <w:rsid w:val="007442C2"/>
    <w:rsid w:val="007442EC"/>
    <w:rsid w:val="00744C4C"/>
    <w:rsid w:val="00745752"/>
    <w:rsid w:val="007458B2"/>
    <w:rsid w:val="00745B0D"/>
    <w:rsid w:val="00745E45"/>
    <w:rsid w:val="00745E68"/>
    <w:rsid w:val="00745ECB"/>
    <w:rsid w:val="007469AA"/>
    <w:rsid w:val="00746A7B"/>
    <w:rsid w:val="00746F44"/>
    <w:rsid w:val="00746FE7"/>
    <w:rsid w:val="00747F07"/>
    <w:rsid w:val="00747F70"/>
    <w:rsid w:val="00747F8D"/>
    <w:rsid w:val="007503E1"/>
    <w:rsid w:val="00750DB3"/>
    <w:rsid w:val="00751AF4"/>
    <w:rsid w:val="00751D5B"/>
    <w:rsid w:val="00751E89"/>
    <w:rsid w:val="007523C9"/>
    <w:rsid w:val="0075262E"/>
    <w:rsid w:val="00752A60"/>
    <w:rsid w:val="00752D61"/>
    <w:rsid w:val="00752FB9"/>
    <w:rsid w:val="00753035"/>
    <w:rsid w:val="007531F8"/>
    <w:rsid w:val="00753379"/>
    <w:rsid w:val="00755002"/>
    <w:rsid w:val="00755B79"/>
    <w:rsid w:val="00755CAA"/>
    <w:rsid w:val="00755D11"/>
    <w:rsid w:val="00756193"/>
    <w:rsid w:val="007563BE"/>
    <w:rsid w:val="00756884"/>
    <w:rsid w:val="0075689B"/>
    <w:rsid w:val="007569E6"/>
    <w:rsid w:val="00756ACD"/>
    <w:rsid w:val="00756E18"/>
    <w:rsid w:val="00757B0D"/>
    <w:rsid w:val="00757D5E"/>
    <w:rsid w:val="00757FAD"/>
    <w:rsid w:val="00760914"/>
    <w:rsid w:val="00760FE6"/>
    <w:rsid w:val="0076103F"/>
    <w:rsid w:val="0076188A"/>
    <w:rsid w:val="00761FB3"/>
    <w:rsid w:val="007628EB"/>
    <w:rsid w:val="00762B26"/>
    <w:rsid w:val="00763BB6"/>
    <w:rsid w:val="00763DC1"/>
    <w:rsid w:val="00763E23"/>
    <w:rsid w:val="00764A07"/>
    <w:rsid w:val="00764D66"/>
    <w:rsid w:val="007659CE"/>
    <w:rsid w:val="0076614D"/>
    <w:rsid w:val="0076671A"/>
    <w:rsid w:val="00766803"/>
    <w:rsid w:val="00766A09"/>
    <w:rsid w:val="00766A35"/>
    <w:rsid w:val="00766B10"/>
    <w:rsid w:val="007673C2"/>
    <w:rsid w:val="00767555"/>
    <w:rsid w:val="007678F9"/>
    <w:rsid w:val="007700C5"/>
    <w:rsid w:val="00770467"/>
    <w:rsid w:val="007712A0"/>
    <w:rsid w:val="00771B01"/>
    <w:rsid w:val="0077277B"/>
    <w:rsid w:val="0077278F"/>
    <w:rsid w:val="00772B23"/>
    <w:rsid w:val="00772B42"/>
    <w:rsid w:val="007738E1"/>
    <w:rsid w:val="00773AF5"/>
    <w:rsid w:val="00773D8D"/>
    <w:rsid w:val="00773ED6"/>
    <w:rsid w:val="00773F43"/>
    <w:rsid w:val="0077413C"/>
    <w:rsid w:val="00774818"/>
    <w:rsid w:val="00774B93"/>
    <w:rsid w:val="00774CDB"/>
    <w:rsid w:val="00774E1D"/>
    <w:rsid w:val="00774FF6"/>
    <w:rsid w:val="00775729"/>
    <w:rsid w:val="0077619D"/>
    <w:rsid w:val="0077624F"/>
    <w:rsid w:val="00776A6D"/>
    <w:rsid w:val="0077758D"/>
    <w:rsid w:val="00780A4D"/>
    <w:rsid w:val="00781F47"/>
    <w:rsid w:val="00782F8C"/>
    <w:rsid w:val="0078318A"/>
    <w:rsid w:val="007831CE"/>
    <w:rsid w:val="007832E2"/>
    <w:rsid w:val="00783D62"/>
    <w:rsid w:val="0078424C"/>
    <w:rsid w:val="00784502"/>
    <w:rsid w:val="007847E5"/>
    <w:rsid w:val="00784E50"/>
    <w:rsid w:val="00785159"/>
    <w:rsid w:val="00785701"/>
    <w:rsid w:val="00785A47"/>
    <w:rsid w:val="00785F00"/>
    <w:rsid w:val="0078637D"/>
    <w:rsid w:val="00786E22"/>
    <w:rsid w:val="00787352"/>
    <w:rsid w:val="00787981"/>
    <w:rsid w:val="007901E7"/>
    <w:rsid w:val="00790291"/>
    <w:rsid w:val="007908E5"/>
    <w:rsid w:val="00791452"/>
    <w:rsid w:val="00791898"/>
    <w:rsid w:val="00791B33"/>
    <w:rsid w:val="00791C02"/>
    <w:rsid w:val="00792105"/>
    <w:rsid w:val="00792699"/>
    <w:rsid w:val="00792869"/>
    <w:rsid w:val="00792BC9"/>
    <w:rsid w:val="00792C0B"/>
    <w:rsid w:val="007932BA"/>
    <w:rsid w:val="00793702"/>
    <w:rsid w:val="00793851"/>
    <w:rsid w:val="007939C2"/>
    <w:rsid w:val="007944AF"/>
    <w:rsid w:val="00794709"/>
    <w:rsid w:val="007947D3"/>
    <w:rsid w:val="00794E16"/>
    <w:rsid w:val="007953DE"/>
    <w:rsid w:val="0079582D"/>
    <w:rsid w:val="0079598E"/>
    <w:rsid w:val="00795B20"/>
    <w:rsid w:val="007963A9"/>
    <w:rsid w:val="00796BE9"/>
    <w:rsid w:val="00797257"/>
    <w:rsid w:val="007A0250"/>
    <w:rsid w:val="007A059D"/>
    <w:rsid w:val="007A0733"/>
    <w:rsid w:val="007A0C19"/>
    <w:rsid w:val="007A0CF0"/>
    <w:rsid w:val="007A1555"/>
    <w:rsid w:val="007A26AB"/>
    <w:rsid w:val="007A332E"/>
    <w:rsid w:val="007A3659"/>
    <w:rsid w:val="007A37A0"/>
    <w:rsid w:val="007A3B80"/>
    <w:rsid w:val="007A44C6"/>
    <w:rsid w:val="007A4501"/>
    <w:rsid w:val="007A4AE4"/>
    <w:rsid w:val="007A4F86"/>
    <w:rsid w:val="007A5070"/>
    <w:rsid w:val="007A5774"/>
    <w:rsid w:val="007A61DC"/>
    <w:rsid w:val="007A655D"/>
    <w:rsid w:val="007A6F23"/>
    <w:rsid w:val="007A710C"/>
    <w:rsid w:val="007A7E2F"/>
    <w:rsid w:val="007B0293"/>
    <w:rsid w:val="007B068B"/>
    <w:rsid w:val="007B0780"/>
    <w:rsid w:val="007B0D3B"/>
    <w:rsid w:val="007B1343"/>
    <w:rsid w:val="007B205D"/>
    <w:rsid w:val="007B2669"/>
    <w:rsid w:val="007B26CD"/>
    <w:rsid w:val="007B2CC3"/>
    <w:rsid w:val="007B364B"/>
    <w:rsid w:val="007B36F0"/>
    <w:rsid w:val="007B37C1"/>
    <w:rsid w:val="007B45A2"/>
    <w:rsid w:val="007B470A"/>
    <w:rsid w:val="007B4E18"/>
    <w:rsid w:val="007B54BC"/>
    <w:rsid w:val="007B5CB2"/>
    <w:rsid w:val="007B5CB6"/>
    <w:rsid w:val="007B6872"/>
    <w:rsid w:val="007B7023"/>
    <w:rsid w:val="007B72F5"/>
    <w:rsid w:val="007B7439"/>
    <w:rsid w:val="007B7504"/>
    <w:rsid w:val="007B7ABF"/>
    <w:rsid w:val="007C0214"/>
    <w:rsid w:val="007C03F5"/>
    <w:rsid w:val="007C06B3"/>
    <w:rsid w:val="007C0A6D"/>
    <w:rsid w:val="007C2006"/>
    <w:rsid w:val="007C20A2"/>
    <w:rsid w:val="007C20FC"/>
    <w:rsid w:val="007C234C"/>
    <w:rsid w:val="007C2D21"/>
    <w:rsid w:val="007C31EB"/>
    <w:rsid w:val="007C333B"/>
    <w:rsid w:val="007C3383"/>
    <w:rsid w:val="007C483A"/>
    <w:rsid w:val="007C54BB"/>
    <w:rsid w:val="007C586A"/>
    <w:rsid w:val="007C5D9D"/>
    <w:rsid w:val="007C60DC"/>
    <w:rsid w:val="007C6518"/>
    <w:rsid w:val="007C66C3"/>
    <w:rsid w:val="007C6951"/>
    <w:rsid w:val="007C795D"/>
    <w:rsid w:val="007D0292"/>
    <w:rsid w:val="007D04EA"/>
    <w:rsid w:val="007D1D4D"/>
    <w:rsid w:val="007D2B52"/>
    <w:rsid w:val="007D2C67"/>
    <w:rsid w:val="007D301D"/>
    <w:rsid w:val="007D32B7"/>
    <w:rsid w:val="007D3495"/>
    <w:rsid w:val="007D4CF6"/>
    <w:rsid w:val="007D4E65"/>
    <w:rsid w:val="007D5237"/>
    <w:rsid w:val="007D5434"/>
    <w:rsid w:val="007D6B85"/>
    <w:rsid w:val="007D6C9E"/>
    <w:rsid w:val="007D7CA0"/>
    <w:rsid w:val="007D7F06"/>
    <w:rsid w:val="007E101A"/>
    <w:rsid w:val="007E113C"/>
    <w:rsid w:val="007E1265"/>
    <w:rsid w:val="007E1745"/>
    <w:rsid w:val="007E1F71"/>
    <w:rsid w:val="007E211F"/>
    <w:rsid w:val="007E2180"/>
    <w:rsid w:val="007E2252"/>
    <w:rsid w:val="007E2314"/>
    <w:rsid w:val="007E237C"/>
    <w:rsid w:val="007E25B7"/>
    <w:rsid w:val="007E28A9"/>
    <w:rsid w:val="007E34C1"/>
    <w:rsid w:val="007E37E6"/>
    <w:rsid w:val="007E3B97"/>
    <w:rsid w:val="007E3C48"/>
    <w:rsid w:val="007E4446"/>
    <w:rsid w:val="007E44E7"/>
    <w:rsid w:val="007E5798"/>
    <w:rsid w:val="007E59EC"/>
    <w:rsid w:val="007E62AD"/>
    <w:rsid w:val="007E636C"/>
    <w:rsid w:val="007E66D4"/>
    <w:rsid w:val="007E689C"/>
    <w:rsid w:val="007E718F"/>
    <w:rsid w:val="007E7489"/>
    <w:rsid w:val="007E7756"/>
    <w:rsid w:val="007E783E"/>
    <w:rsid w:val="007E7E90"/>
    <w:rsid w:val="007F0065"/>
    <w:rsid w:val="007F02AA"/>
    <w:rsid w:val="007F0EE3"/>
    <w:rsid w:val="007F19B6"/>
    <w:rsid w:val="007F1D24"/>
    <w:rsid w:val="007F1E9C"/>
    <w:rsid w:val="007F2477"/>
    <w:rsid w:val="007F27F5"/>
    <w:rsid w:val="007F29AC"/>
    <w:rsid w:val="007F2D5E"/>
    <w:rsid w:val="007F2FE3"/>
    <w:rsid w:val="007F3F6A"/>
    <w:rsid w:val="007F4043"/>
    <w:rsid w:val="007F43B4"/>
    <w:rsid w:val="007F497E"/>
    <w:rsid w:val="007F4B0B"/>
    <w:rsid w:val="007F5150"/>
    <w:rsid w:val="007F5C0D"/>
    <w:rsid w:val="007F5E6A"/>
    <w:rsid w:val="007F6157"/>
    <w:rsid w:val="007F64C5"/>
    <w:rsid w:val="007F6607"/>
    <w:rsid w:val="007F7027"/>
    <w:rsid w:val="007F7452"/>
    <w:rsid w:val="007F7763"/>
    <w:rsid w:val="007F7E14"/>
    <w:rsid w:val="00800045"/>
    <w:rsid w:val="008001D5"/>
    <w:rsid w:val="00800358"/>
    <w:rsid w:val="00800693"/>
    <w:rsid w:val="00800A81"/>
    <w:rsid w:val="0080196E"/>
    <w:rsid w:val="0080199C"/>
    <w:rsid w:val="00801BD6"/>
    <w:rsid w:val="00801F37"/>
    <w:rsid w:val="00802031"/>
    <w:rsid w:val="0080221A"/>
    <w:rsid w:val="008024A4"/>
    <w:rsid w:val="008025F7"/>
    <w:rsid w:val="008026A1"/>
    <w:rsid w:val="0080283E"/>
    <w:rsid w:val="00802CBF"/>
    <w:rsid w:val="00802D73"/>
    <w:rsid w:val="008038BC"/>
    <w:rsid w:val="00803DCF"/>
    <w:rsid w:val="008043E7"/>
    <w:rsid w:val="00804673"/>
    <w:rsid w:val="00804888"/>
    <w:rsid w:val="00804DAF"/>
    <w:rsid w:val="0080537D"/>
    <w:rsid w:val="00805830"/>
    <w:rsid w:val="0080594B"/>
    <w:rsid w:val="00805D06"/>
    <w:rsid w:val="00805E6B"/>
    <w:rsid w:val="00806013"/>
    <w:rsid w:val="008064A7"/>
    <w:rsid w:val="00806517"/>
    <w:rsid w:val="0080669F"/>
    <w:rsid w:val="008070B3"/>
    <w:rsid w:val="00807728"/>
    <w:rsid w:val="00807D22"/>
    <w:rsid w:val="00807D7B"/>
    <w:rsid w:val="00810A68"/>
    <w:rsid w:val="00810C11"/>
    <w:rsid w:val="008116F8"/>
    <w:rsid w:val="00811E60"/>
    <w:rsid w:val="00811F43"/>
    <w:rsid w:val="0081237E"/>
    <w:rsid w:val="00813419"/>
    <w:rsid w:val="00813F42"/>
    <w:rsid w:val="00813F43"/>
    <w:rsid w:val="00814055"/>
    <w:rsid w:val="00814550"/>
    <w:rsid w:val="008149E5"/>
    <w:rsid w:val="00814AFF"/>
    <w:rsid w:val="00814E7C"/>
    <w:rsid w:val="00814EC6"/>
    <w:rsid w:val="008151C5"/>
    <w:rsid w:val="00817204"/>
    <w:rsid w:val="0081744A"/>
    <w:rsid w:val="0081750C"/>
    <w:rsid w:val="00817DB9"/>
    <w:rsid w:val="00817E50"/>
    <w:rsid w:val="008215FF"/>
    <w:rsid w:val="008217CC"/>
    <w:rsid w:val="008219F1"/>
    <w:rsid w:val="00821A3E"/>
    <w:rsid w:val="00821CB9"/>
    <w:rsid w:val="00821CF9"/>
    <w:rsid w:val="008222D9"/>
    <w:rsid w:val="0082232D"/>
    <w:rsid w:val="00822544"/>
    <w:rsid w:val="00822C33"/>
    <w:rsid w:val="00822DEE"/>
    <w:rsid w:val="008230E1"/>
    <w:rsid w:val="008232C0"/>
    <w:rsid w:val="00823852"/>
    <w:rsid w:val="00823B5B"/>
    <w:rsid w:val="00823C87"/>
    <w:rsid w:val="00824088"/>
    <w:rsid w:val="008240C6"/>
    <w:rsid w:val="0082410C"/>
    <w:rsid w:val="008241BF"/>
    <w:rsid w:val="008245EE"/>
    <w:rsid w:val="00824CA2"/>
    <w:rsid w:val="00824E05"/>
    <w:rsid w:val="00825AAA"/>
    <w:rsid w:val="00825DE4"/>
    <w:rsid w:val="00826118"/>
    <w:rsid w:val="0082666D"/>
    <w:rsid w:val="0082753B"/>
    <w:rsid w:val="00827B8E"/>
    <w:rsid w:val="008306B2"/>
    <w:rsid w:val="00830D9B"/>
    <w:rsid w:val="00830FC8"/>
    <w:rsid w:val="0083149C"/>
    <w:rsid w:val="008317D2"/>
    <w:rsid w:val="00831902"/>
    <w:rsid w:val="00832F1C"/>
    <w:rsid w:val="008332D0"/>
    <w:rsid w:val="008335D7"/>
    <w:rsid w:val="008338FF"/>
    <w:rsid w:val="00834856"/>
    <w:rsid w:val="0083508B"/>
    <w:rsid w:val="00835182"/>
    <w:rsid w:val="00835217"/>
    <w:rsid w:val="0083555B"/>
    <w:rsid w:val="00835713"/>
    <w:rsid w:val="00835C54"/>
    <w:rsid w:val="00836131"/>
    <w:rsid w:val="00836AF0"/>
    <w:rsid w:val="00836DDB"/>
    <w:rsid w:val="00837235"/>
    <w:rsid w:val="00837EAB"/>
    <w:rsid w:val="0084052C"/>
    <w:rsid w:val="00840745"/>
    <w:rsid w:val="00840EF2"/>
    <w:rsid w:val="0084212E"/>
    <w:rsid w:val="00842347"/>
    <w:rsid w:val="00842526"/>
    <w:rsid w:val="008429E3"/>
    <w:rsid w:val="00842A9F"/>
    <w:rsid w:val="00842EE5"/>
    <w:rsid w:val="00843064"/>
    <w:rsid w:val="0084312C"/>
    <w:rsid w:val="008435E3"/>
    <w:rsid w:val="00843CD7"/>
    <w:rsid w:val="008443BE"/>
    <w:rsid w:val="00845366"/>
    <w:rsid w:val="008458C6"/>
    <w:rsid w:val="008458D1"/>
    <w:rsid w:val="00845EB2"/>
    <w:rsid w:val="00847D15"/>
    <w:rsid w:val="00850035"/>
    <w:rsid w:val="008501AC"/>
    <w:rsid w:val="00850249"/>
    <w:rsid w:val="008502E7"/>
    <w:rsid w:val="0085069B"/>
    <w:rsid w:val="00850F74"/>
    <w:rsid w:val="0085168B"/>
    <w:rsid w:val="008519E7"/>
    <w:rsid w:val="00852507"/>
    <w:rsid w:val="0085266C"/>
    <w:rsid w:val="00852884"/>
    <w:rsid w:val="008531F1"/>
    <w:rsid w:val="00853886"/>
    <w:rsid w:val="00853B86"/>
    <w:rsid w:val="0085449B"/>
    <w:rsid w:val="008544AA"/>
    <w:rsid w:val="008547A9"/>
    <w:rsid w:val="008548BC"/>
    <w:rsid w:val="00855503"/>
    <w:rsid w:val="00855752"/>
    <w:rsid w:val="008560E0"/>
    <w:rsid w:val="008565E3"/>
    <w:rsid w:val="0085689A"/>
    <w:rsid w:val="008569EA"/>
    <w:rsid w:val="00857608"/>
    <w:rsid w:val="00857D4E"/>
    <w:rsid w:val="00860222"/>
    <w:rsid w:val="00860400"/>
    <w:rsid w:val="00860719"/>
    <w:rsid w:val="00860B4B"/>
    <w:rsid w:val="0086160D"/>
    <w:rsid w:val="0086161F"/>
    <w:rsid w:val="00861C5B"/>
    <w:rsid w:val="00861E8E"/>
    <w:rsid w:val="00862491"/>
    <w:rsid w:val="008625F5"/>
    <w:rsid w:val="00862B01"/>
    <w:rsid w:val="00862F81"/>
    <w:rsid w:val="008630B7"/>
    <w:rsid w:val="00863377"/>
    <w:rsid w:val="008634CA"/>
    <w:rsid w:val="0086387A"/>
    <w:rsid w:val="00863CBD"/>
    <w:rsid w:val="008651F8"/>
    <w:rsid w:val="0086541A"/>
    <w:rsid w:val="008658C5"/>
    <w:rsid w:val="008659FB"/>
    <w:rsid w:val="00865A3F"/>
    <w:rsid w:val="00865C85"/>
    <w:rsid w:val="00865D69"/>
    <w:rsid w:val="008663D7"/>
    <w:rsid w:val="00866487"/>
    <w:rsid w:val="0086678A"/>
    <w:rsid w:val="00866DAE"/>
    <w:rsid w:val="008678B3"/>
    <w:rsid w:val="00867AEC"/>
    <w:rsid w:val="00867D54"/>
    <w:rsid w:val="008701EA"/>
    <w:rsid w:val="008702A5"/>
    <w:rsid w:val="008703AE"/>
    <w:rsid w:val="008703BB"/>
    <w:rsid w:val="00871025"/>
    <w:rsid w:val="00871076"/>
    <w:rsid w:val="0087133A"/>
    <w:rsid w:val="008713A8"/>
    <w:rsid w:val="00871F80"/>
    <w:rsid w:val="008726E8"/>
    <w:rsid w:val="00872A5F"/>
    <w:rsid w:val="00872C78"/>
    <w:rsid w:val="0087338E"/>
    <w:rsid w:val="00873490"/>
    <w:rsid w:val="0087375A"/>
    <w:rsid w:val="00873998"/>
    <w:rsid w:val="00873E29"/>
    <w:rsid w:val="008742F0"/>
    <w:rsid w:val="00875FC6"/>
    <w:rsid w:val="00876F29"/>
    <w:rsid w:val="008776B8"/>
    <w:rsid w:val="00877D59"/>
    <w:rsid w:val="00877E42"/>
    <w:rsid w:val="00880DBC"/>
    <w:rsid w:val="00880E4E"/>
    <w:rsid w:val="00881738"/>
    <w:rsid w:val="00882238"/>
    <w:rsid w:val="00882716"/>
    <w:rsid w:val="00882841"/>
    <w:rsid w:val="00882942"/>
    <w:rsid w:val="00882C62"/>
    <w:rsid w:val="00882F93"/>
    <w:rsid w:val="0088342D"/>
    <w:rsid w:val="00883568"/>
    <w:rsid w:val="008844A2"/>
    <w:rsid w:val="0088452B"/>
    <w:rsid w:val="008849E0"/>
    <w:rsid w:val="008850E3"/>
    <w:rsid w:val="00885923"/>
    <w:rsid w:val="00885EF6"/>
    <w:rsid w:val="00885F38"/>
    <w:rsid w:val="00886492"/>
    <w:rsid w:val="008875FD"/>
    <w:rsid w:val="00887F5B"/>
    <w:rsid w:val="00890412"/>
    <w:rsid w:val="0089087A"/>
    <w:rsid w:val="00890FD8"/>
    <w:rsid w:val="00891808"/>
    <w:rsid w:val="0089229F"/>
    <w:rsid w:val="00892655"/>
    <w:rsid w:val="00892861"/>
    <w:rsid w:val="00892B33"/>
    <w:rsid w:val="00892C7E"/>
    <w:rsid w:val="00892E08"/>
    <w:rsid w:val="00892F12"/>
    <w:rsid w:val="00893585"/>
    <w:rsid w:val="00893673"/>
    <w:rsid w:val="00893850"/>
    <w:rsid w:val="0089385F"/>
    <w:rsid w:val="00893996"/>
    <w:rsid w:val="00894671"/>
    <w:rsid w:val="00894F5C"/>
    <w:rsid w:val="008953E9"/>
    <w:rsid w:val="00895B5E"/>
    <w:rsid w:val="0089691F"/>
    <w:rsid w:val="00896A51"/>
    <w:rsid w:val="0089740E"/>
    <w:rsid w:val="00897745"/>
    <w:rsid w:val="008A0695"/>
    <w:rsid w:val="008A084A"/>
    <w:rsid w:val="008A0E1D"/>
    <w:rsid w:val="008A25C7"/>
    <w:rsid w:val="008A26B5"/>
    <w:rsid w:val="008A2D68"/>
    <w:rsid w:val="008A33F2"/>
    <w:rsid w:val="008A4428"/>
    <w:rsid w:val="008A45D5"/>
    <w:rsid w:val="008A4711"/>
    <w:rsid w:val="008A49D2"/>
    <w:rsid w:val="008A4AC9"/>
    <w:rsid w:val="008A4B27"/>
    <w:rsid w:val="008A4B90"/>
    <w:rsid w:val="008A6630"/>
    <w:rsid w:val="008A6F89"/>
    <w:rsid w:val="008A72A8"/>
    <w:rsid w:val="008A7382"/>
    <w:rsid w:val="008A7772"/>
    <w:rsid w:val="008B0145"/>
    <w:rsid w:val="008B062C"/>
    <w:rsid w:val="008B0DE1"/>
    <w:rsid w:val="008B125D"/>
    <w:rsid w:val="008B183B"/>
    <w:rsid w:val="008B2032"/>
    <w:rsid w:val="008B2B55"/>
    <w:rsid w:val="008B2CE9"/>
    <w:rsid w:val="008B2F90"/>
    <w:rsid w:val="008B2FF2"/>
    <w:rsid w:val="008B319E"/>
    <w:rsid w:val="008B31E8"/>
    <w:rsid w:val="008B337D"/>
    <w:rsid w:val="008B3461"/>
    <w:rsid w:val="008B3EDF"/>
    <w:rsid w:val="008B50BE"/>
    <w:rsid w:val="008B57FD"/>
    <w:rsid w:val="008B596E"/>
    <w:rsid w:val="008B61DF"/>
    <w:rsid w:val="008B6596"/>
    <w:rsid w:val="008B660A"/>
    <w:rsid w:val="008B6778"/>
    <w:rsid w:val="008B78A0"/>
    <w:rsid w:val="008B7CEB"/>
    <w:rsid w:val="008C1BE8"/>
    <w:rsid w:val="008C1C68"/>
    <w:rsid w:val="008C2285"/>
    <w:rsid w:val="008C2569"/>
    <w:rsid w:val="008C2602"/>
    <w:rsid w:val="008C26EE"/>
    <w:rsid w:val="008C2E3E"/>
    <w:rsid w:val="008C3388"/>
    <w:rsid w:val="008C35AB"/>
    <w:rsid w:val="008C3819"/>
    <w:rsid w:val="008C4E7F"/>
    <w:rsid w:val="008C538B"/>
    <w:rsid w:val="008C59F7"/>
    <w:rsid w:val="008C68E9"/>
    <w:rsid w:val="008C6A5B"/>
    <w:rsid w:val="008C719E"/>
    <w:rsid w:val="008C7D24"/>
    <w:rsid w:val="008D0BB0"/>
    <w:rsid w:val="008D11DB"/>
    <w:rsid w:val="008D19E3"/>
    <w:rsid w:val="008D2047"/>
    <w:rsid w:val="008D21CB"/>
    <w:rsid w:val="008D21E5"/>
    <w:rsid w:val="008D23B0"/>
    <w:rsid w:val="008D2815"/>
    <w:rsid w:val="008D2D9C"/>
    <w:rsid w:val="008D2FF1"/>
    <w:rsid w:val="008D3305"/>
    <w:rsid w:val="008D35CB"/>
    <w:rsid w:val="008D3832"/>
    <w:rsid w:val="008D393D"/>
    <w:rsid w:val="008D39E7"/>
    <w:rsid w:val="008D4B9E"/>
    <w:rsid w:val="008D5A4A"/>
    <w:rsid w:val="008D6148"/>
    <w:rsid w:val="008D6F94"/>
    <w:rsid w:val="008D6FD6"/>
    <w:rsid w:val="008D73F3"/>
    <w:rsid w:val="008D77F0"/>
    <w:rsid w:val="008D7FB6"/>
    <w:rsid w:val="008E1A58"/>
    <w:rsid w:val="008E1C6C"/>
    <w:rsid w:val="008E1D61"/>
    <w:rsid w:val="008E2768"/>
    <w:rsid w:val="008E27A8"/>
    <w:rsid w:val="008E2B06"/>
    <w:rsid w:val="008E2CBD"/>
    <w:rsid w:val="008E31BD"/>
    <w:rsid w:val="008E31ED"/>
    <w:rsid w:val="008E3448"/>
    <w:rsid w:val="008E34B5"/>
    <w:rsid w:val="008E3554"/>
    <w:rsid w:val="008E4574"/>
    <w:rsid w:val="008E49C9"/>
    <w:rsid w:val="008E4F0C"/>
    <w:rsid w:val="008E4FE3"/>
    <w:rsid w:val="008E5A67"/>
    <w:rsid w:val="008E6059"/>
    <w:rsid w:val="008E62A7"/>
    <w:rsid w:val="008E685A"/>
    <w:rsid w:val="008E7510"/>
    <w:rsid w:val="008E7908"/>
    <w:rsid w:val="008E7D0C"/>
    <w:rsid w:val="008F0B6F"/>
    <w:rsid w:val="008F13F9"/>
    <w:rsid w:val="008F17C4"/>
    <w:rsid w:val="008F1848"/>
    <w:rsid w:val="008F18FE"/>
    <w:rsid w:val="008F1B43"/>
    <w:rsid w:val="008F1C89"/>
    <w:rsid w:val="008F27D1"/>
    <w:rsid w:val="008F2BFF"/>
    <w:rsid w:val="008F36CC"/>
    <w:rsid w:val="008F3968"/>
    <w:rsid w:val="008F3E47"/>
    <w:rsid w:val="008F3F41"/>
    <w:rsid w:val="008F402F"/>
    <w:rsid w:val="008F4403"/>
    <w:rsid w:val="008F4BF7"/>
    <w:rsid w:val="008F4C82"/>
    <w:rsid w:val="008F4D67"/>
    <w:rsid w:val="008F56EA"/>
    <w:rsid w:val="008F57CE"/>
    <w:rsid w:val="008F5DD1"/>
    <w:rsid w:val="008F5F0D"/>
    <w:rsid w:val="008F639B"/>
    <w:rsid w:val="008F6BAD"/>
    <w:rsid w:val="008F6CB2"/>
    <w:rsid w:val="008F72A6"/>
    <w:rsid w:val="008F7343"/>
    <w:rsid w:val="008F7C42"/>
    <w:rsid w:val="00900469"/>
    <w:rsid w:val="00900536"/>
    <w:rsid w:val="00900637"/>
    <w:rsid w:val="00900E6B"/>
    <w:rsid w:val="009011E8"/>
    <w:rsid w:val="00901870"/>
    <w:rsid w:val="009019F6"/>
    <w:rsid w:val="00901AAA"/>
    <w:rsid w:val="00901D83"/>
    <w:rsid w:val="0090287C"/>
    <w:rsid w:val="00902945"/>
    <w:rsid w:val="009029AB"/>
    <w:rsid w:val="00902AE1"/>
    <w:rsid w:val="0090447F"/>
    <w:rsid w:val="00904A5D"/>
    <w:rsid w:val="00904FFE"/>
    <w:rsid w:val="00905633"/>
    <w:rsid w:val="00905736"/>
    <w:rsid w:val="00905F32"/>
    <w:rsid w:val="00906682"/>
    <w:rsid w:val="00906A55"/>
    <w:rsid w:val="00906EA7"/>
    <w:rsid w:val="0090701C"/>
    <w:rsid w:val="009072A3"/>
    <w:rsid w:val="009074D5"/>
    <w:rsid w:val="009074FB"/>
    <w:rsid w:val="00907591"/>
    <w:rsid w:val="00907B74"/>
    <w:rsid w:val="00907DA1"/>
    <w:rsid w:val="00907F6D"/>
    <w:rsid w:val="009101DF"/>
    <w:rsid w:val="009103E4"/>
    <w:rsid w:val="0091077E"/>
    <w:rsid w:val="00910FF2"/>
    <w:rsid w:val="00911134"/>
    <w:rsid w:val="009111D0"/>
    <w:rsid w:val="009117B5"/>
    <w:rsid w:val="009123B3"/>
    <w:rsid w:val="00912830"/>
    <w:rsid w:val="00912FA3"/>
    <w:rsid w:val="0091334A"/>
    <w:rsid w:val="00913CEC"/>
    <w:rsid w:val="00913FC2"/>
    <w:rsid w:val="00914D35"/>
    <w:rsid w:val="00915222"/>
    <w:rsid w:val="009156AD"/>
    <w:rsid w:val="00915900"/>
    <w:rsid w:val="00915F9C"/>
    <w:rsid w:val="009164EC"/>
    <w:rsid w:val="00916B7B"/>
    <w:rsid w:val="00916C83"/>
    <w:rsid w:val="00916CBA"/>
    <w:rsid w:val="00917157"/>
    <w:rsid w:val="00917504"/>
    <w:rsid w:val="009176D9"/>
    <w:rsid w:val="00917B70"/>
    <w:rsid w:val="00917DE8"/>
    <w:rsid w:val="00917EA9"/>
    <w:rsid w:val="009203A2"/>
    <w:rsid w:val="00920663"/>
    <w:rsid w:val="00920892"/>
    <w:rsid w:val="00920BEA"/>
    <w:rsid w:val="00921636"/>
    <w:rsid w:val="00921B04"/>
    <w:rsid w:val="00921B91"/>
    <w:rsid w:val="00921D6F"/>
    <w:rsid w:val="00921DB1"/>
    <w:rsid w:val="00921E7A"/>
    <w:rsid w:val="009222A4"/>
    <w:rsid w:val="00922993"/>
    <w:rsid w:val="0092299C"/>
    <w:rsid w:val="0092316F"/>
    <w:rsid w:val="00923684"/>
    <w:rsid w:val="0092390B"/>
    <w:rsid w:val="00923C4B"/>
    <w:rsid w:val="00923F86"/>
    <w:rsid w:val="00924201"/>
    <w:rsid w:val="00924332"/>
    <w:rsid w:val="00924AE1"/>
    <w:rsid w:val="00924C48"/>
    <w:rsid w:val="0092589D"/>
    <w:rsid w:val="00925E0B"/>
    <w:rsid w:val="009263DB"/>
    <w:rsid w:val="00926400"/>
    <w:rsid w:val="00926C6A"/>
    <w:rsid w:val="00927219"/>
    <w:rsid w:val="00927AA4"/>
    <w:rsid w:val="00927D59"/>
    <w:rsid w:val="009303B0"/>
    <w:rsid w:val="0093147A"/>
    <w:rsid w:val="00931529"/>
    <w:rsid w:val="00931F08"/>
    <w:rsid w:val="00932A8D"/>
    <w:rsid w:val="00932CE9"/>
    <w:rsid w:val="00932E0C"/>
    <w:rsid w:val="00932FBE"/>
    <w:rsid w:val="00932FE4"/>
    <w:rsid w:val="00933B42"/>
    <w:rsid w:val="009340C4"/>
    <w:rsid w:val="009344C0"/>
    <w:rsid w:val="009344F0"/>
    <w:rsid w:val="00934CB4"/>
    <w:rsid w:val="00935638"/>
    <w:rsid w:val="00935942"/>
    <w:rsid w:val="00935B05"/>
    <w:rsid w:val="00935DC6"/>
    <w:rsid w:val="009367F3"/>
    <w:rsid w:val="009368EE"/>
    <w:rsid w:val="00936B36"/>
    <w:rsid w:val="00936B99"/>
    <w:rsid w:val="009371A8"/>
    <w:rsid w:val="00937769"/>
    <w:rsid w:val="009377C6"/>
    <w:rsid w:val="009377CF"/>
    <w:rsid w:val="00937F14"/>
    <w:rsid w:val="009402E3"/>
    <w:rsid w:val="00941344"/>
    <w:rsid w:val="009421BC"/>
    <w:rsid w:val="0094287E"/>
    <w:rsid w:val="009428FD"/>
    <w:rsid w:val="00942E97"/>
    <w:rsid w:val="00942F5B"/>
    <w:rsid w:val="00943316"/>
    <w:rsid w:val="00943813"/>
    <w:rsid w:val="00943864"/>
    <w:rsid w:val="00943A73"/>
    <w:rsid w:val="00943B2B"/>
    <w:rsid w:val="00943CC8"/>
    <w:rsid w:val="00943D15"/>
    <w:rsid w:val="00944089"/>
    <w:rsid w:val="00944187"/>
    <w:rsid w:val="00944579"/>
    <w:rsid w:val="00945284"/>
    <w:rsid w:val="009454A5"/>
    <w:rsid w:val="00945AE7"/>
    <w:rsid w:val="00945B55"/>
    <w:rsid w:val="00945C7D"/>
    <w:rsid w:val="00946191"/>
    <w:rsid w:val="0094679B"/>
    <w:rsid w:val="00946964"/>
    <w:rsid w:val="00946A0F"/>
    <w:rsid w:val="00946DA0"/>
    <w:rsid w:val="00946DCF"/>
    <w:rsid w:val="00947784"/>
    <w:rsid w:val="00947A2F"/>
    <w:rsid w:val="00947A6B"/>
    <w:rsid w:val="0095099A"/>
    <w:rsid w:val="00951193"/>
    <w:rsid w:val="009518EF"/>
    <w:rsid w:val="009519E7"/>
    <w:rsid w:val="00951C82"/>
    <w:rsid w:val="00951DE3"/>
    <w:rsid w:val="0095262B"/>
    <w:rsid w:val="00952DC8"/>
    <w:rsid w:val="00952FF5"/>
    <w:rsid w:val="0095341A"/>
    <w:rsid w:val="009538CB"/>
    <w:rsid w:val="00953B48"/>
    <w:rsid w:val="00954175"/>
    <w:rsid w:val="009555B4"/>
    <w:rsid w:val="00955BF5"/>
    <w:rsid w:val="00956305"/>
    <w:rsid w:val="0095731E"/>
    <w:rsid w:val="00957A8B"/>
    <w:rsid w:val="00957F1E"/>
    <w:rsid w:val="009600C5"/>
    <w:rsid w:val="00960361"/>
    <w:rsid w:val="0096078A"/>
    <w:rsid w:val="00960EAE"/>
    <w:rsid w:val="0096131E"/>
    <w:rsid w:val="00961542"/>
    <w:rsid w:val="00963274"/>
    <w:rsid w:val="009636CF"/>
    <w:rsid w:val="00963A58"/>
    <w:rsid w:val="00963CA4"/>
    <w:rsid w:val="00963FE7"/>
    <w:rsid w:val="009647BD"/>
    <w:rsid w:val="00964852"/>
    <w:rsid w:val="009648F2"/>
    <w:rsid w:val="00964F8C"/>
    <w:rsid w:val="0096508A"/>
    <w:rsid w:val="009651D2"/>
    <w:rsid w:val="009651F6"/>
    <w:rsid w:val="00965B9D"/>
    <w:rsid w:val="00965D74"/>
    <w:rsid w:val="00966675"/>
    <w:rsid w:val="00966787"/>
    <w:rsid w:val="00966836"/>
    <w:rsid w:val="00966FB9"/>
    <w:rsid w:val="009670D9"/>
    <w:rsid w:val="00967262"/>
    <w:rsid w:val="00967932"/>
    <w:rsid w:val="00970181"/>
    <w:rsid w:val="00971182"/>
    <w:rsid w:val="009714B6"/>
    <w:rsid w:val="00971648"/>
    <w:rsid w:val="009726A9"/>
    <w:rsid w:val="009726E1"/>
    <w:rsid w:val="00973425"/>
    <w:rsid w:val="00974273"/>
    <w:rsid w:val="00974BE0"/>
    <w:rsid w:val="0097590A"/>
    <w:rsid w:val="00976493"/>
    <w:rsid w:val="00976524"/>
    <w:rsid w:val="00976895"/>
    <w:rsid w:val="00976CC8"/>
    <w:rsid w:val="00976DC0"/>
    <w:rsid w:val="00976E44"/>
    <w:rsid w:val="0097740C"/>
    <w:rsid w:val="00977AB5"/>
    <w:rsid w:val="00977E12"/>
    <w:rsid w:val="00977F61"/>
    <w:rsid w:val="00980136"/>
    <w:rsid w:val="00980222"/>
    <w:rsid w:val="0098052D"/>
    <w:rsid w:val="00980ED9"/>
    <w:rsid w:val="009832E0"/>
    <w:rsid w:val="009837C6"/>
    <w:rsid w:val="009839D6"/>
    <w:rsid w:val="00983F1F"/>
    <w:rsid w:val="009853DB"/>
    <w:rsid w:val="00985A4E"/>
    <w:rsid w:val="00985AAF"/>
    <w:rsid w:val="00985B29"/>
    <w:rsid w:val="009860D8"/>
    <w:rsid w:val="009862A9"/>
    <w:rsid w:val="0098630B"/>
    <w:rsid w:val="00986592"/>
    <w:rsid w:val="009867A7"/>
    <w:rsid w:val="00986EAD"/>
    <w:rsid w:val="00986FC7"/>
    <w:rsid w:val="0098783E"/>
    <w:rsid w:val="00987B46"/>
    <w:rsid w:val="009900BF"/>
    <w:rsid w:val="00990258"/>
    <w:rsid w:val="009907E6"/>
    <w:rsid w:val="00990830"/>
    <w:rsid w:val="0099099D"/>
    <w:rsid w:val="009909D6"/>
    <w:rsid w:val="00990FF7"/>
    <w:rsid w:val="0099163D"/>
    <w:rsid w:val="0099170D"/>
    <w:rsid w:val="009917B1"/>
    <w:rsid w:val="009918DE"/>
    <w:rsid w:val="00991938"/>
    <w:rsid w:val="00992C29"/>
    <w:rsid w:val="009930D9"/>
    <w:rsid w:val="00993596"/>
    <w:rsid w:val="009938EF"/>
    <w:rsid w:val="009943DB"/>
    <w:rsid w:val="00994904"/>
    <w:rsid w:val="009958B3"/>
    <w:rsid w:val="009965EF"/>
    <w:rsid w:val="00996940"/>
    <w:rsid w:val="00996B48"/>
    <w:rsid w:val="00996C69"/>
    <w:rsid w:val="00996EC2"/>
    <w:rsid w:val="009973B2"/>
    <w:rsid w:val="0099741A"/>
    <w:rsid w:val="00997627"/>
    <w:rsid w:val="0099775A"/>
    <w:rsid w:val="009979F8"/>
    <w:rsid w:val="00997D2A"/>
    <w:rsid w:val="009A07C1"/>
    <w:rsid w:val="009A0848"/>
    <w:rsid w:val="009A1178"/>
    <w:rsid w:val="009A1559"/>
    <w:rsid w:val="009A19FD"/>
    <w:rsid w:val="009A24BA"/>
    <w:rsid w:val="009A24E0"/>
    <w:rsid w:val="009A25A9"/>
    <w:rsid w:val="009A318D"/>
    <w:rsid w:val="009A3280"/>
    <w:rsid w:val="009A3405"/>
    <w:rsid w:val="009A3CDB"/>
    <w:rsid w:val="009A4447"/>
    <w:rsid w:val="009A53E6"/>
    <w:rsid w:val="009A5659"/>
    <w:rsid w:val="009A56A6"/>
    <w:rsid w:val="009A6E4F"/>
    <w:rsid w:val="009A709B"/>
    <w:rsid w:val="009A7682"/>
    <w:rsid w:val="009A7C09"/>
    <w:rsid w:val="009A7CA8"/>
    <w:rsid w:val="009B03D7"/>
    <w:rsid w:val="009B09C2"/>
    <w:rsid w:val="009B0ECB"/>
    <w:rsid w:val="009B1402"/>
    <w:rsid w:val="009B14AF"/>
    <w:rsid w:val="009B1798"/>
    <w:rsid w:val="009B17FA"/>
    <w:rsid w:val="009B1CC8"/>
    <w:rsid w:val="009B1E87"/>
    <w:rsid w:val="009B220D"/>
    <w:rsid w:val="009B2F3B"/>
    <w:rsid w:val="009B350A"/>
    <w:rsid w:val="009B3C98"/>
    <w:rsid w:val="009B3CC2"/>
    <w:rsid w:val="009B3E55"/>
    <w:rsid w:val="009B41E6"/>
    <w:rsid w:val="009B4497"/>
    <w:rsid w:val="009B44A9"/>
    <w:rsid w:val="009B474A"/>
    <w:rsid w:val="009B4A31"/>
    <w:rsid w:val="009B4AB9"/>
    <w:rsid w:val="009B4D33"/>
    <w:rsid w:val="009B5283"/>
    <w:rsid w:val="009B5354"/>
    <w:rsid w:val="009B5896"/>
    <w:rsid w:val="009B6171"/>
    <w:rsid w:val="009B61CE"/>
    <w:rsid w:val="009B627D"/>
    <w:rsid w:val="009B6FD2"/>
    <w:rsid w:val="009B70D4"/>
    <w:rsid w:val="009B7175"/>
    <w:rsid w:val="009B754C"/>
    <w:rsid w:val="009B7E4A"/>
    <w:rsid w:val="009B7EAD"/>
    <w:rsid w:val="009C0541"/>
    <w:rsid w:val="009C07A4"/>
    <w:rsid w:val="009C1105"/>
    <w:rsid w:val="009C1301"/>
    <w:rsid w:val="009C1577"/>
    <w:rsid w:val="009C15B0"/>
    <w:rsid w:val="009C189D"/>
    <w:rsid w:val="009C1A67"/>
    <w:rsid w:val="009C1ACD"/>
    <w:rsid w:val="009C1CEC"/>
    <w:rsid w:val="009C25D6"/>
    <w:rsid w:val="009C26F7"/>
    <w:rsid w:val="009C271A"/>
    <w:rsid w:val="009C2D73"/>
    <w:rsid w:val="009C3FC9"/>
    <w:rsid w:val="009C41D8"/>
    <w:rsid w:val="009C4491"/>
    <w:rsid w:val="009C4B07"/>
    <w:rsid w:val="009C4DB2"/>
    <w:rsid w:val="009C4EA9"/>
    <w:rsid w:val="009C53D7"/>
    <w:rsid w:val="009C53D8"/>
    <w:rsid w:val="009C57BD"/>
    <w:rsid w:val="009C5ABB"/>
    <w:rsid w:val="009C67A6"/>
    <w:rsid w:val="009C688C"/>
    <w:rsid w:val="009C6969"/>
    <w:rsid w:val="009C6DD7"/>
    <w:rsid w:val="009C7CE5"/>
    <w:rsid w:val="009C7D85"/>
    <w:rsid w:val="009D02B1"/>
    <w:rsid w:val="009D0535"/>
    <w:rsid w:val="009D1BDF"/>
    <w:rsid w:val="009D203A"/>
    <w:rsid w:val="009D21EF"/>
    <w:rsid w:val="009D2C91"/>
    <w:rsid w:val="009D2D7C"/>
    <w:rsid w:val="009D2FF8"/>
    <w:rsid w:val="009D310C"/>
    <w:rsid w:val="009D352C"/>
    <w:rsid w:val="009D36AE"/>
    <w:rsid w:val="009D38DE"/>
    <w:rsid w:val="009D3DE4"/>
    <w:rsid w:val="009D41D1"/>
    <w:rsid w:val="009D4593"/>
    <w:rsid w:val="009D473C"/>
    <w:rsid w:val="009D48B8"/>
    <w:rsid w:val="009D48C9"/>
    <w:rsid w:val="009D4B03"/>
    <w:rsid w:val="009D5054"/>
    <w:rsid w:val="009D50AA"/>
    <w:rsid w:val="009D5273"/>
    <w:rsid w:val="009D5414"/>
    <w:rsid w:val="009D6290"/>
    <w:rsid w:val="009D635A"/>
    <w:rsid w:val="009D74D6"/>
    <w:rsid w:val="009D7CD6"/>
    <w:rsid w:val="009D7E37"/>
    <w:rsid w:val="009E0BA2"/>
    <w:rsid w:val="009E0C1E"/>
    <w:rsid w:val="009E172A"/>
    <w:rsid w:val="009E238A"/>
    <w:rsid w:val="009E25D0"/>
    <w:rsid w:val="009E2969"/>
    <w:rsid w:val="009E3A3D"/>
    <w:rsid w:val="009E3A78"/>
    <w:rsid w:val="009E3EC0"/>
    <w:rsid w:val="009E4D98"/>
    <w:rsid w:val="009E58E6"/>
    <w:rsid w:val="009E607C"/>
    <w:rsid w:val="009E6802"/>
    <w:rsid w:val="009E7672"/>
    <w:rsid w:val="009F0200"/>
    <w:rsid w:val="009F0371"/>
    <w:rsid w:val="009F04AA"/>
    <w:rsid w:val="009F0786"/>
    <w:rsid w:val="009F1473"/>
    <w:rsid w:val="009F17B1"/>
    <w:rsid w:val="009F3553"/>
    <w:rsid w:val="009F35FB"/>
    <w:rsid w:val="009F3BCC"/>
    <w:rsid w:val="009F3CA2"/>
    <w:rsid w:val="009F4422"/>
    <w:rsid w:val="009F464A"/>
    <w:rsid w:val="009F49E3"/>
    <w:rsid w:val="009F63D1"/>
    <w:rsid w:val="009F6A39"/>
    <w:rsid w:val="009F6B92"/>
    <w:rsid w:val="009F6CE3"/>
    <w:rsid w:val="00A004FF"/>
    <w:rsid w:val="00A00B8D"/>
    <w:rsid w:val="00A01537"/>
    <w:rsid w:val="00A0199A"/>
    <w:rsid w:val="00A01ACB"/>
    <w:rsid w:val="00A02663"/>
    <w:rsid w:val="00A02768"/>
    <w:rsid w:val="00A02ECE"/>
    <w:rsid w:val="00A03469"/>
    <w:rsid w:val="00A03798"/>
    <w:rsid w:val="00A04002"/>
    <w:rsid w:val="00A0446C"/>
    <w:rsid w:val="00A06D9A"/>
    <w:rsid w:val="00A07201"/>
    <w:rsid w:val="00A074FA"/>
    <w:rsid w:val="00A076ED"/>
    <w:rsid w:val="00A07C75"/>
    <w:rsid w:val="00A07D3B"/>
    <w:rsid w:val="00A101EA"/>
    <w:rsid w:val="00A1027D"/>
    <w:rsid w:val="00A102E2"/>
    <w:rsid w:val="00A107C2"/>
    <w:rsid w:val="00A107E8"/>
    <w:rsid w:val="00A10D73"/>
    <w:rsid w:val="00A10DDE"/>
    <w:rsid w:val="00A10FBE"/>
    <w:rsid w:val="00A10FD2"/>
    <w:rsid w:val="00A11E34"/>
    <w:rsid w:val="00A12DB9"/>
    <w:rsid w:val="00A12F5C"/>
    <w:rsid w:val="00A139DD"/>
    <w:rsid w:val="00A14318"/>
    <w:rsid w:val="00A1441A"/>
    <w:rsid w:val="00A14516"/>
    <w:rsid w:val="00A14787"/>
    <w:rsid w:val="00A14C0D"/>
    <w:rsid w:val="00A150F3"/>
    <w:rsid w:val="00A15451"/>
    <w:rsid w:val="00A15DE1"/>
    <w:rsid w:val="00A161A8"/>
    <w:rsid w:val="00A1650A"/>
    <w:rsid w:val="00A16EB4"/>
    <w:rsid w:val="00A175E0"/>
    <w:rsid w:val="00A1788C"/>
    <w:rsid w:val="00A17B96"/>
    <w:rsid w:val="00A20120"/>
    <w:rsid w:val="00A20756"/>
    <w:rsid w:val="00A20B2F"/>
    <w:rsid w:val="00A21B56"/>
    <w:rsid w:val="00A21B92"/>
    <w:rsid w:val="00A21C19"/>
    <w:rsid w:val="00A2252A"/>
    <w:rsid w:val="00A22750"/>
    <w:rsid w:val="00A22DE7"/>
    <w:rsid w:val="00A236AC"/>
    <w:rsid w:val="00A23772"/>
    <w:rsid w:val="00A23940"/>
    <w:rsid w:val="00A240E3"/>
    <w:rsid w:val="00A2442D"/>
    <w:rsid w:val="00A24958"/>
    <w:rsid w:val="00A249F1"/>
    <w:rsid w:val="00A262A0"/>
    <w:rsid w:val="00A26907"/>
    <w:rsid w:val="00A26B35"/>
    <w:rsid w:val="00A26CFA"/>
    <w:rsid w:val="00A26E2D"/>
    <w:rsid w:val="00A27508"/>
    <w:rsid w:val="00A2778E"/>
    <w:rsid w:val="00A2781D"/>
    <w:rsid w:val="00A27C19"/>
    <w:rsid w:val="00A27EB7"/>
    <w:rsid w:val="00A300AF"/>
    <w:rsid w:val="00A30A8D"/>
    <w:rsid w:val="00A32095"/>
    <w:rsid w:val="00A322D6"/>
    <w:rsid w:val="00A337C6"/>
    <w:rsid w:val="00A3477D"/>
    <w:rsid w:val="00A34B26"/>
    <w:rsid w:val="00A367F4"/>
    <w:rsid w:val="00A373E7"/>
    <w:rsid w:val="00A37C99"/>
    <w:rsid w:val="00A37F23"/>
    <w:rsid w:val="00A4055F"/>
    <w:rsid w:val="00A40EC9"/>
    <w:rsid w:val="00A40ED3"/>
    <w:rsid w:val="00A411F4"/>
    <w:rsid w:val="00A41504"/>
    <w:rsid w:val="00A41A86"/>
    <w:rsid w:val="00A42498"/>
    <w:rsid w:val="00A42F3E"/>
    <w:rsid w:val="00A42F46"/>
    <w:rsid w:val="00A430FF"/>
    <w:rsid w:val="00A431CB"/>
    <w:rsid w:val="00A435C1"/>
    <w:rsid w:val="00A439AC"/>
    <w:rsid w:val="00A43A1F"/>
    <w:rsid w:val="00A440F6"/>
    <w:rsid w:val="00A453CA"/>
    <w:rsid w:val="00A453ED"/>
    <w:rsid w:val="00A4561D"/>
    <w:rsid w:val="00A46FCD"/>
    <w:rsid w:val="00A47402"/>
    <w:rsid w:val="00A47CF1"/>
    <w:rsid w:val="00A5020D"/>
    <w:rsid w:val="00A52AE7"/>
    <w:rsid w:val="00A52F4A"/>
    <w:rsid w:val="00A5382C"/>
    <w:rsid w:val="00A5384A"/>
    <w:rsid w:val="00A53CD5"/>
    <w:rsid w:val="00A53EF8"/>
    <w:rsid w:val="00A54441"/>
    <w:rsid w:val="00A547CF"/>
    <w:rsid w:val="00A54803"/>
    <w:rsid w:val="00A548F5"/>
    <w:rsid w:val="00A54EF3"/>
    <w:rsid w:val="00A550B5"/>
    <w:rsid w:val="00A55A98"/>
    <w:rsid w:val="00A56053"/>
    <w:rsid w:val="00A56818"/>
    <w:rsid w:val="00A5689E"/>
    <w:rsid w:val="00A569AA"/>
    <w:rsid w:val="00A56AA6"/>
    <w:rsid w:val="00A57762"/>
    <w:rsid w:val="00A6083A"/>
    <w:rsid w:val="00A609E6"/>
    <w:rsid w:val="00A60C4C"/>
    <w:rsid w:val="00A60F86"/>
    <w:rsid w:val="00A612AA"/>
    <w:rsid w:val="00A61544"/>
    <w:rsid w:val="00A61C61"/>
    <w:rsid w:val="00A621FB"/>
    <w:rsid w:val="00A623EC"/>
    <w:rsid w:val="00A631A1"/>
    <w:rsid w:val="00A631B2"/>
    <w:rsid w:val="00A6378E"/>
    <w:rsid w:val="00A63B14"/>
    <w:rsid w:val="00A63E2A"/>
    <w:rsid w:val="00A64083"/>
    <w:rsid w:val="00A64892"/>
    <w:rsid w:val="00A64BA3"/>
    <w:rsid w:val="00A6644B"/>
    <w:rsid w:val="00A66788"/>
    <w:rsid w:val="00A66943"/>
    <w:rsid w:val="00A66A2C"/>
    <w:rsid w:val="00A66DD1"/>
    <w:rsid w:val="00A66EBD"/>
    <w:rsid w:val="00A70BDA"/>
    <w:rsid w:val="00A71488"/>
    <w:rsid w:val="00A7164E"/>
    <w:rsid w:val="00A71C9F"/>
    <w:rsid w:val="00A71DDC"/>
    <w:rsid w:val="00A71F4D"/>
    <w:rsid w:val="00A73BEB"/>
    <w:rsid w:val="00A73CEB"/>
    <w:rsid w:val="00A74B53"/>
    <w:rsid w:val="00A759A5"/>
    <w:rsid w:val="00A75BAB"/>
    <w:rsid w:val="00A75FA5"/>
    <w:rsid w:val="00A76798"/>
    <w:rsid w:val="00A76F47"/>
    <w:rsid w:val="00A77159"/>
    <w:rsid w:val="00A77ACE"/>
    <w:rsid w:val="00A8189A"/>
    <w:rsid w:val="00A81BE0"/>
    <w:rsid w:val="00A82243"/>
    <w:rsid w:val="00A825F4"/>
    <w:rsid w:val="00A8285A"/>
    <w:rsid w:val="00A82EBD"/>
    <w:rsid w:val="00A834B8"/>
    <w:rsid w:val="00A84BDC"/>
    <w:rsid w:val="00A8511F"/>
    <w:rsid w:val="00A85895"/>
    <w:rsid w:val="00A85B91"/>
    <w:rsid w:val="00A86381"/>
    <w:rsid w:val="00A86538"/>
    <w:rsid w:val="00A86843"/>
    <w:rsid w:val="00A86A53"/>
    <w:rsid w:val="00A86B41"/>
    <w:rsid w:val="00A86D16"/>
    <w:rsid w:val="00A86F87"/>
    <w:rsid w:val="00A8743E"/>
    <w:rsid w:val="00A8759D"/>
    <w:rsid w:val="00A87DD7"/>
    <w:rsid w:val="00A87E42"/>
    <w:rsid w:val="00A90992"/>
    <w:rsid w:val="00A90E5E"/>
    <w:rsid w:val="00A91525"/>
    <w:rsid w:val="00A91C19"/>
    <w:rsid w:val="00A92D01"/>
    <w:rsid w:val="00A943A8"/>
    <w:rsid w:val="00A9473A"/>
    <w:rsid w:val="00A9477E"/>
    <w:rsid w:val="00A94B6C"/>
    <w:rsid w:val="00A94C1E"/>
    <w:rsid w:val="00A95060"/>
    <w:rsid w:val="00A953C4"/>
    <w:rsid w:val="00A958F1"/>
    <w:rsid w:val="00A95C64"/>
    <w:rsid w:val="00A9600D"/>
    <w:rsid w:val="00A967C3"/>
    <w:rsid w:val="00A973FC"/>
    <w:rsid w:val="00A97963"/>
    <w:rsid w:val="00A97B58"/>
    <w:rsid w:val="00AA01AC"/>
    <w:rsid w:val="00AA08F4"/>
    <w:rsid w:val="00AA17C3"/>
    <w:rsid w:val="00AA1FC4"/>
    <w:rsid w:val="00AA23A3"/>
    <w:rsid w:val="00AA27D3"/>
    <w:rsid w:val="00AA2833"/>
    <w:rsid w:val="00AA29FB"/>
    <w:rsid w:val="00AA35B9"/>
    <w:rsid w:val="00AA3611"/>
    <w:rsid w:val="00AA3700"/>
    <w:rsid w:val="00AA3B21"/>
    <w:rsid w:val="00AA3C76"/>
    <w:rsid w:val="00AA44D9"/>
    <w:rsid w:val="00AA4C32"/>
    <w:rsid w:val="00AA53D9"/>
    <w:rsid w:val="00AA6186"/>
    <w:rsid w:val="00AA62B3"/>
    <w:rsid w:val="00AA6AA1"/>
    <w:rsid w:val="00AA6EFA"/>
    <w:rsid w:val="00AA713F"/>
    <w:rsid w:val="00AA774D"/>
    <w:rsid w:val="00AA7807"/>
    <w:rsid w:val="00AA7871"/>
    <w:rsid w:val="00AA7C6D"/>
    <w:rsid w:val="00AA7E3E"/>
    <w:rsid w:val="00AA7E49"/>
    <w:rsid w:val="00AA7FD8"/>
    <w:rsid w:val="00AB0214"/>
    <w:rsid w:val="00AB0A19"/>
    <w:rsid w:val="00AB0BB1"/>
    <w:rsid w:val="00AB129A"/>
    <w:rsid w:val="00AB1C8C"/>
    <w:rsid w:val="00AB232D"/>
    <w:rsid w:val="00AB291A"/>
    <w:rsid w:val="00AB2995"/>
    <w:rsid w:val="00AB3CEB"/>
    <w:rsid w:val="00AB46B9"/>
    <w:rsid w:val="00AB4D44"/>
    <w:rsid w:val="00AB4F8F"/>
    <w:rsid w:val="00AB4FD8"/>
    <w:rsid w:val="00AB53A8"/>
    <w:rsid w:val="00AB5895"/>
    <w:rsid w:val="00AB5C16"/>
    <w:rsid w:val="00AB60A4"/>
    <w:rsid w:val="00AB62EC"/>
    <w:rsid w:val="00AB630E"/>
    <w:rsid w:val="00AB6719"/>
    <w:rsid w:val="00AB736A"/>
    <w:rsid w:val="00AB7DE8"/>
    <w:rsid w:val="00AC03C2"/>
    <w:rsid w:val="00AC0550"/>
    <w:rsid w:val="00AC0660"/>
    <w:rsid w:val="00AC06BF"/>
    <w:rsid w:val="00AC0EE9"/>
    <w:rsid w:val="00AC1CE9"/>
    <w:rsid w:val="00AC2591"/>
    <w:rsid w:val="00AC265E"/>
    <w:rsid w:val="00AC39DE"/>
    <w:rsid w:val="00AC3C00"/>
    <w:rsid w:val="00AC3C18"/>
    <w:rsid w:val="00AC3C75"/>
    <w:rsid w:val="00AC3F84"/>
    <w:rsid w:val="00AC4A7B"/>
    <w:rsid w:val="00AC4F8F"/>
    <w:rsid w:val="00AC53FA"/>
    <w:rsid w:val="00AC562C"/>
    <w:rsid w:val="00AC5B2F"/>
    <w:rsid w:val="00AC5F4B"/>
    <w:rsid w:val="00AC658A"/>
    <w:rsid w:val="00AC689B"/>
    <w:rsid w:val="00AD0376"/>
    <w:rsid w:val="00AD0603"/>
    <w:rsid w:val="00AD0E29"/>
    <w:rsid w:val="00AD1598"/>
    <w:rsid w:val="00AD17FD"/>
    <w:rsid w:val="00AD1BC4"/>
    <w:rsid w:val="00AD1BD7"/>
    <w:rsid w:val="00AD1E6C"/>
    <w:rsid w:val="00AD2285"/>
    <w:rsid w:val="00AD2B71"/>
    <w:rsid w:val="00AD2BE3"/>
    <w:rsid w:val="00AD2CDE"/>
    <w:rsid w:val="00AD3754"/>
    <w:rsid w:val="00AD37D5"/>
    <w:rsid w:val="00AD3925"/>
    <w:rsid w:val="00AD3CC1"/>
    <w:rsid w:val="00AD4149"/>
    <w:rsid w:val="00AD43F6"/>
    <w:rsid w:val="00AD4AFA"/>
    <w:rsid w:val="00AD5015"/>
    <w:rsid w:val="00AD5742"/>
    <w:rsid w:val="00AD57F2"/>
    <w:rsid w:val="00AD5F29"/>
    <w:rsid w:val="00AD61D4"/>
    <w:rsid w:val="00AD6432"/>
    <w:rsid w:val="00AD6463"/>
    <w:rsid w:val="00AD64C2"/>
    <w:rsid w:val="00AD68C8"/>
    <w:rsid w:val="00AD6A4C"/>
    <w:rsid w:val="00AD6AC1"/>
    <w:rsid w:val="00AD6B3A"/>
    <w:rsid w:val="00AD6E98"/>
    <w:rsid w:val="00AD6F8C"/>
    <w:rsid w:val="00AD731B"/>
    <w:rsid w:val="00AD74AD"/>
    <w:rsid w:val="00AD7883"/>
    <w:rsid w:val="00AE0194"/>
    <w:rsid w:val="00AE1105"/>
    <w:rsid w:val="00AE1D65"/>
    <w:rsid w:val="00AE23D8"/>
    <w:rsid w:val="00AE2B68"/>
    <w:rsid w:val="00AE2D2A"/>
    <w:rsid w:val="00AE3927"/>
    <w:rsid w:val="00AE3A84"/>
    <w:rsid w:val="00AE3DE1"/>
    <w:rsid w:val="00AE40A7"/>
    <w:rsid w:val="00AE410E"/>
    <w:rsid w:val="00AE4163"/>
    <w:rsid w:val="00AE45D4"/>
    <w:rsid w:val="00AE5B1E"/>
    <w:rsid w:val="00AE6D25"/>
    <w:rsid w:val="00AE71DC"/>
    <w:rsid w:val="00AE737E"/>
    <w:rsid w:val="00AE7B09"/>
    <w:rsid w:val="00AF00BC"/>
    <w:rsid w:val="00AF031B"/>
    <w:rsid w:val="00AF19A3"/>
    <w:rsid w:val="00AF1AE9"/>
    <w:rsid w:val="00AF1C1B"/>
    <w:rsid w:val="00AF1C2F"/>
    <w:rsid w:val="00AF1FB8"/>
    <w:rsid w:val="00AF2169"/>
    <w:rsid w:val="00AF2809"/>
    <w:rsid w:val="00AF2A06"/>
    <w:rsid w:val="00AF2DEE"/>
    <w:rsid w:val="00AF34A1"/>
    <w:rsid w:val="00AF35C0"/>
    <w:rsid w:val="00AF3CB5"/>
    <w:rsid w:val="00AF4127"/>
    <w:rsid w:val="00AF56AF"/>
    <w:rsid w:val="00AF575C"/>
    <w:rsid w:val="00AF5EE5"/>
    <w:rsid w:val="00AF63D7"/>
    <w:rsid w:val="00AF6932"/>
    <w:rsid w:val="00AF6E28"/>
    <w:rsid w:val="00AF7943"/>
    <w:rsid w:val="00AF7DE6"/>
    <w:rsid w:val="00B007FC"/>
    <w:rsid w:val="00B012E7"/>
    <w:rsid w:val="00B03B14"/>
    <w:rsid w:val="00B03C20"/>
    <w:rsid w:val="00B03EA7"/>
    <w:rsid w:val="00B040DF"/>
    <w:rsid w:val="00B04388"/>
    <w:rsid w:val="00B047FC"/>
    <w:rsid w:val="00B04868"/>
    <w:rsid w:val="00B04B19"/>
    <w:rsid w:val="00B051F8"/>
    <w:rsid w:val="00B05362"/>
    <w:rsid w:val="00B0559B"/>
    <w:rsid w:val="00B05C76"/>
    <w:rsid w:val="00B05E03"/>
    <w:rsid w:val="00B05EDC"/>
    <w:rsid w:val="00B060BD"/>
    <w:rsid w:val="00B060FF"/>
    <w:rsid w:val="00B06E14"/>
    <w:rsid w:val="00B101AD"/>
    <w:rsid w:val="00B10200"/>
    <w:rsid w:val="00B11174"/>
    <w:rsid w:val="00B126D6"/>
    <w:rsid w:val="00B13886"/>
    <w:rsid w:val="00B13996"/>
    <w:rsid w:val="00B1401B"/>
    <w:rsid w:val="00B141C3"/>
    <w:rsid w:val="00B14AF2"/>
    <w:rsid w:val="00B15168"/>
    <w:rsid w:val="00B16396"/>
    <w:rsid w:val="00B169EE"/>
    <w:rsid w:val="00B173FA"/>
    <w:rsid w:val="00B177F7"/>
    <w:rsid w:val="00B2000C"/>
    <w:rsid w:val="00B20042"/>
    <w:rsid w:val="00B2032D"/>
    <w:rsid w:val="00B20918"/>
    <w:rsid w:val="00B20A52"/>
    <w:rsid w:val="00B20B05"/>
    <w:rsid w:val="00B20B6B"/>
    <w:rsid w:val="00B211A4"/>
    <w:rsid w:val="00B2145C"/>
    <w:rsid w:val="00B216EB"/>
    <w:rsid w:val="00B217E0"/>
    <w:rsid w:val="00B21E8C"/>
    <w:rsid w:val="00B2225F"/>
    <w:rsid w:val="00B222EF"/>
    <w:rsid w:val="00B223B8"/>
    <w:rsid w:val="00B22AE0"/>
    <w:rsid w:val="00B23066"/>
    <w:rsid w:val="00B232F9"/>
    <w:rsid w:val="00B23AED"/>
    <w:rsid w:val="00B24702"/>
    <w:rsid w:val="00B24753"/>
    <w:rsid w:val="00B24917"/>
    <w:rsid w:val="00B2504D"/>
    <w:rsid w:val="00B25246"/>
    <w:rsid w:val="00B25EA8"/>
    <w:rsid w:val="00B26A91"/>
    <w:rsid w:val="00B26F39"/>
    <w:rsid w:val="00B27248"/>
    <w:rsid w:val="00B2735C"/>
    <w:rsid w:val="00B275BD"/>
    <w:rsid w:val="00B27622"/>
    <w:rsid w:val="00B27792"/>
    <w:rsid w:val="00B27891"/>
    <w:rsid w:val="00B278A6"/>
    <w:rsid w:val="00B27A54"/>
    <w:rsid w:val="00B27EB9"/>
    <w:rsid w:val="00B30A6C"/>
    <w:rsid w:val="00B30BD2"/>
    <w:rsid w:val="00B30BF3"/>
    <w:rsid w:val="00B30CD6"/>
    <w:rsid w:val="00B30EE6"/>
    <w:rsid w:val="00B3120D"/>
    <w:rsid w:val="00B31BAB"/>
    <w:rsid w:val="00B326AD"/>
    <w:rsid w:val="00B3277C"/>
    <w:rsid w:val="00B33048"/>
    <w:rsid w:val="00B346FD"/>
    <w:rsid w:val="00B34EDD"/>
    <w:rsid w:val="00B35714"/>
    <w:rsid w:val="00B35852"/>
    <w:rsid w:val="00B35A41"/>
    <w:rsid w:val="00B35E88"/>
    <w:rsid w:val="00B365EF"/>
    <w:rsid w:val="00B36BDB"/>
    <w:rsid w:val="00B36C76"/>
    <w:rsid w:val="00B36ECF"/>
    <w:rsid w:val="00B376FA"/>
    <w:rsid w:val="00B377C3"/>
    <w:rsid w:val="00B378BE"/>
    <w:rsid w:val="00B37CCB"/>
    <w:rsid w:val="00B401CB"/>
    <w:rsid w:val="00B4026C"/>
    <w:rsid w:val="00B407F1"/>
    <w:rsid w:val="00B4083E"/>
    <w:rsid w:val="00B40F1E"/>
    <w:rsid w:val="00B410EC"/>
    <w:rsid w:val="00B41DA1"/>
    <w:rsid w:val="00B42DE4"/>
    <w:rsid w:val="00B43BBA"/>
    <w:rsid w:val="00B43D07"/>
    <w:rsid w:val="00B43F29"/>
    <w:rsid w:val="00B43FFB"/>
    <w:rsid w:val="00B440D5"/>
    <w:rsid w:val="00B445AF"/>
    <w:rsid w:val="00B44BFC"/>
    <w:rsid w:val="00B44F78"/>
    <w:rsid w:val="00B452AE"/>
    <w:rsid w:val="00B45A6A"/>
    <w:rsid w:val="00B45CFE"/>
    <w:rsid w:val="00B46076"/>
    <w:rsid w:val="00B46132"/>
    <w:rsid w:val="00B46260"/>
    <w:rsid w:val="00B465B7"/>
    <w:rsid w:val="00B466EA"/>
    <w:rsid w:val="00B4738D"/>
    <w:rsid w:val="00B476A5"/>
    <w:rsid w:val="00B47D3D"/>
    <w:rsid w:val="00B50A51"/>
    <w:rsid w:val="00B50E20"/>
    <w:rsid w:val="00B5192D"/>
    <w:rsid w:val="00B51BB5"/>
    <w:rsid w:val="00B5215F"/>
    <w:rsid w:val="00B529E5"/>
    <w:rsid w:val="00B5305A"/>
    <w:rsid w:val="00B53065"/>
    <w:rsid w:val="00B53535"/>
    <w:rsid w:val="00B539C2"/>
    <w:rsid w:val="00B541E0"/>
    <w:rsid w:val="00B548B8"/>
    <w:rsid w:val="00B549A8"/>
    <w:rsid w:val="00B54B31"/>
    <w:rsid w:val="00B557F1"/>
    <w:rsid w:val="00B55912"/>
    <w:rsid w:val="00B55F14"/>
    <w:rsid w:val="00B5641C"/>
    <w:rsid w:val="00B56688"/>
    <w:rsid w:val="00B56F90"/>
    <w:rsid w:val="00B5709A"/>
    <w:rsid w:val="00B572EE"/>
    <w:rsid w:val="00B5740C"/>
    <w:rsid w:val="00B60413"/>
    <w:rsid w:val="00B614B3"/>
    <w:rsid w:val="00B61670"/>
    <w:rsid w:val="00B61C8D"/>
    <w:rsid w:val="00B62A37"/>
    <w:rsid w:val="00B62A53"/>
    <w:rsid w:val="00B63197"/>
    <w:rsid w:val="00B633EA"/>
    <w:rsid w:val="00B63B4A"/>
    <w:rsid w:val="00B63E69"/>
    <w:rsid w:val="00B64722"/>
    <w:rsid w:val="00B64891"/>
    <w:rsid w:val="00B64AF2"/>
    <w:rsid w:val="00B64D2A"/>
    <w:rsid w:val="00B650A3"/>
    <w:rsid w:val="00B653EE"/>
    <w:rsid w:val="00B6595C"/>
    <w:rsid w:val="00B663B1"/>
    <w:rsid w:val="00B66562"/>
    <w:rsid w:val="00B66973"/>
    <w:rsid w:val="00B66B1E"/>
    <w:rsid w:val="00B66B9B"/>
    <w:rsid w:val="00B66D94"/>
    <w:rsid w:val="00B6723D"/>
    <w:rsid w:val="00B67A44"/>
    <w:rsid w:val="00B707E0"/>
    <w:rsid w:val="00B71398"/>
    <w:rsid w:val="00B71C7E"/>
    <w:rsid w:val="00B71FFC"/>
    <w:rsid w:val="00B721C3"/>
    <w:rsid w:val="00B721E8"/>
    <w:rsid w:val="00B72B2D"/>
    <w:rsid w:val="00B72D8B"/>
    <w:rsid w:val="00B72EB5"/>
    <w:rsid w:val="00B7344E"/>
    <w:rsid w:val="00B734FD"/>
    <w:rsid w:val="00B73F8E"/>
    <w:rsid w:val="00B74342"/>
    <w:rsid w:val="00B744FC"/>
    <w:rsid w:val="00B7451D"/>
    <w:rsid w:val="00B751B5"/>
    <w:rsid w:val="00B75C4D"/>
    <w:rsid w:val="00B767F5"/>
    <w:rsid w:val="00B76817"/>
    <w:rsid w:val="00B76929"/>
    <w:rsid w:val="00B773EE"/>
    <w:rsid w:val="00B77DE7"/>
    <w:rsid w:val="00B80672"/>
    <w:rsid w:val="00B8070F"/>
    <w:rsid w:val="00B80743"/>
    <w:rsid w:val="00B80DC9"/>
    <w:rsid w:val="00B82620"/>
    <w:rsid w:val="00B82853"/>
    <w:rsid w:val="00B8380E"/>
    <w:rsid w:val="00B83CC7"/>
    <w:rsid w:val="00B83F45"/>
    <w:rsid w:val="00B8478C"/>
    <w:rsid w:val="00B84A44"/>
    <w:rsid w:val="00B84AF6"/>
    <w:rsid w:val="00B855D5"/>
    <w:rsid w:val="00B860C2"/>
    <w:rsid w:val="00B863BD"/>
    <w:rsid w:val="00B86445"/>
    <w:rsid w:val="00B864E0"/>
    <w:rsid w:val="00B86A8D"/>
    <w:rsid w:val="00B871CB"/>
    <w:rsid w:val="00B8784B"/>
    <w:rsid w:val="00B90238"/>
    <w:rsid w:val="00B90626"/>
    <w:rsid w:val="00B90C36"/>
    <w:rsid w:val="00B90CD7"/>
    <w:rsid w:val="00B914E9"/>
    <w:rsid w:val="00B91594"/>
    <w:rsid w:val="00B91A06"/>
    <w:rsid w:val="00B92A4D"/>
    <w:rsid w:val="00B93BFF"/>
    <w:rsid w:val="00B94469"/>
    <w:rsid w:val="00B94742"/>
    <w:rsid w:val="00B94D3A"/>
    <w:rsid w:val="00B95335"/>
    <w:rsid w:val="00B953F3"/>
    <w:rsid w:val="00B95750"/>
    <w:rsid w:val="00B95F7E"/>
    <w:rsid w:val="00B972DB"/>
    <w:rsid w:val="00B975D5"/>
    <w:rsid w:val="00B978FE"/>
    <w:rsid w:val="00B97A38"/>
    <w:rsid w:val="00B97ED2"/>
    <w:rsid w:val="00B97FE8"/>
    <w:rsid w:val="00BA0229"/>
    <w:rsid w:val="00BA05C8"/>
    <w:rsid w:val="00BA0A6B"/>
    <w:rsid w:val="00BA0F04"/>
    <w:rsid w:val="00BA12B0"/>
    <w:rsid w:val="00BA12BD"/>
    <w:rsid w:val="00BA1C32"/>
    <w:rsid w:val="00BA2422"/>
    <w:rsid w:val="00BA252B"/>
    <w:rsid w:val="00BA28AB"/>
    <w:rsid w:val="00BA2EB3"/>
    <w:rsid w:val="00BA2EBC"/>
    <w:rsid w:val="00BA332B"/>
    <w:rsid w:val="00BA38BB"/>
    <w:rsid w:val="00BA40E2"/>
    <w:rsid w:val="00BA43F3"/>
    <w:rsid w:val="00BA47E9"/>
    <w:rsid w:val="00BA48F8"/>
    <w:rsid w:val="00BA4C7C"/>
    <w:rsid w:val="00BA4F73"/>
    <w:rsid w:val="00BA5054"/>
    <w:rsid w:val="00BA51CD"/>
    <w:rsid w:val="00BA557F"/>
    <w:rsid w:val="00BA5DA5"/>
    <w:rsid w:val="00BA5EF9"/>
    <w:rsid w:val="00BA63B1"/>
    <w:rsid w:val="00BA68F0"/>
    <w:rsid w:val="00BA6C0A"/>
    <w:rsid w:val="00BA6E95"/>
    <w:rsid w:val="00BA71E4"/>
    <w:rsid w:val="00BA7CAB"/>
    <w:rsid w:val="00BB045D"/>
    <w:rsid w:val="00BB0AD8"/>
    <w:rsid w:val="00BB1379"/>
    <w:rsid w:val="00BB18B0"/>
    <w:rsid w:val="00BB1972"/>
    <w:rsid w:val="00BB2579"/>
    <w:rsid w:val="00BB308F"/>
    <w:rsid w:val="00BB40D8"/>
    <w:rsid w:val="00BB4CCE"/>
    <w:rsid w:val="00BB4D8C"/>
    <w:rsid w:val="00BB5F39"/>
    <w:rsid w:val="00BB5FFA"/>
    <w:rsid w:val="00BB6910"/>
    <w:rsid w:val="00BB6CC1"/>
    <w:rsid w:val="00BB6DF9"/>
    <w:rsid w:val="00BB7A20"/>
    <w:rsid w:val="00BB7C64"/>
    <w:rsid w:val="00BC0349"/>
    <w:rsid w:val="00BC0543"/>
    <w:rsid w:val="00BC06AD"/>
    <w:rsid w:val="00BC0710"/>
    <w:rsid w:val="00BC0CD5"/>
    <w:rsid w:val="00BC114C"/>
    <w:rsid w:val="00BC1544"/>
    <w:rsid w:val="00BC1963"/>
    <w:rsid w:val="00BC22B1"/>
    <w:rsid w:val="00BC2343"/>
    <w:rsid w:val="00BC2506"/>
    <w:rsid w:val="00BC2B18"/>
    <w:rsid w:val="00BC46EA"/>
    <w:rsid w:val="00BC49F8"/>
    <w:rsid w:val="00BC4D1B"/>
    <w:rsid w:val="00BC510A"/>
    <w:rsid w:val="00BC5508"/>
    <w:rsid w:val="00BC5783"/>
    <w:rsid w:val="00BC585F"/>
    <w:rsid w:val="00BC58D7"/>
    <w:rsid w:val="00BC5C62"/>
    <w:rsid w:val="00BC5E8E"/>
    <w:rsid w:val="00BC6461"/>
    <w:rsid w:val="00BC646D"/>
    <w:rsid w:val="00BC6E5A"/>
    <w:rsid w:val="00BC7373"/>
    <w:rsid w:val="00BC752E"/>
    <w:rsid w:val="00BC7921"/>
    <w:rsid w:val="00BC7A76"/>
    <w:rsid w:val="00BC7B06"/>
    <w:rsid w:val="00BD00B2"/>
    <w:rsid w:val="00BD0C18"/>
    <w:rsid w:val="00BD1FCC"/>
    <w:rsid w:val="00BD25E1"/>
    <w:rsid w:val="00BD2622"/>
    <w:rsid w:val="00BD26BE"/>
    <w:rsid w:val="00BD2CD4"/>
    <w:rsid w:val="00BD2F80"/>
    <w:rsid w:val="00BD3A99"/>
    <w:rsid w:val="00BD3BE5"/>
    <w:rsid w:val="00BD4331"/>
    <w:rsid w:val="00BD4610"/>
    <w:rsid w:val="00BD5647"/>
    <w:rsid w:val="00BD5942"/>
    <w:rsid w:val="00BD5AE2"/>
    <w:rsid w:val="00BD66B5"/>
    <w:rsid w:val="00BD708F"/>
    <w:rsid w:val="00BD74CF"/>
    <w:rsid w:val="00BD77C2"/>
    <w:rsid w:val="00BD78B9"/>
    <w:rsid w:val="00BD7A4E"/>
    <w:rsid w:val="00BD7ACA"/>
    <w:rsid w:val="00BE0166"/>
    <w:rsid w:val="00BE04A6"/>
    <w:rsid w:val="00BE065E"/>
    <w:rsid w:val="00BE13D2"/>
    <w:rsid w:val="00BE144E"/>
    <w:rsid w:val="00BE15B3"/>
    <w:rsid w:val="00BE16AB"/>
    <w:rsid w:val="00BE17BB"/>
    <w:rsid w:val="00BE1808"/>
    <w:rsid w:val="00BE1B10"/>
    <w:rsid w:val="00BE1CC2"/>
    <w:rsid w:val="00BE1EEE"/>
    <w:rsid w:val="00BE2808"/>
    <w:rsid w:val="00BE2D53"/>
    <w:rsid w:val="00BE3037"/>
    <w:rsid w:val="00BE350B"/>
    <w:rsid w:val="00BE3633"/>
    <w:rsid w:val="00BE3C28"/>
    <w:rsid w:val="00BE4185"/>
    <w:rsid w:val="00BE4202"/>
    <w:rsid w:val="00BE44E6"/>
    <w:rsid w:val="00BE5C79"/>
    <w:rsid w:val="00BE5EA1"/>
    <w:rsid w:val="00BE6051"/>
    <w:rsid w:val="00BE66A2"/>
    <w:rsid w:val="00BE699A"/>
    <w:rsid w:val="00BE7776"/>
    <w:rsid w:val="00BE7D71"/>
    <w:rsid w:val="00BF01D2"/>
    <w:rsid w:val="00BF08A8"/>
    <w:rsid w:val="00BF0A31"/>
    <w:rsid w:val="00BF1A7F"/>
    <w:rsid w:val="00BF21EA"/>
    <w:rsid w:val="00BF2881"/>
    <w:rsid w:val="00BF28A2"/>
    <w:rsid w:val="00BF2BAE"/>
    <w:rsid w:val="00BF3645"/>
    <w:rsid w:val="00BF374C"/>
    <w:rsid w:val="00BF39E1"/>
    <w:rsid w:val="00BF3E97"/>
    <w:rsid w:val="00BF45E0"/>
    <w:rsid w:val="00BF4F2F"/>
    <w:rsid w:val="00BF5365"/>
    <w:rsid w:val="00BF5EF2"/>
    <w:rsid w:val="00BF6130"/>
    <w:rsid w:val="00BF6FC7"/>
    <w:rsid w:val="00BF75B5"/>
    <w:rsid w:val="00BF770E"/>
    <w:rsid w:val="00BF7800"/>
    <w:rsid w:val="00BF79D8"/>
    <w:rsid w:val="00BF7A0E"/>
    <w:rsid w:val="00BF7A68"/>
    <w:rsid w:val="00BF7D83"/>
    <w:rsid w:val="00BF7F8E"/>
    <w:rsid w:val="00C0014A"/>
    <w:rsid w:val="00C00227"/>
    <w:rsid w:val="00C00A97"/>
    <w:rsid w:val="00C00D24"/>
    <w:rsid w:val="00C0124D"/>
    <w:rsid w:val="00C01486"/>
    <w:rsid w:val="00C017E0"/>
    <w:rsid w:val="00C02089"/>
    <w:rsid w:val="00C021D5"/>
    <w:rsid w:val="00C0265E"/>
    <w:rsid w:val="00C02949"/>
    <w:rsid w:val="00C02DA4"/>
    <w:rsid w:val="00C030AD"/>
    <w:rsid w:val="00C03407"/>
    <w:rsid w:val="00C03C8C"/>
    <w:rsid w:val="00C041F2"/>
    <w:rsid w:val="00C048A9"/>
    <w:rsid w:val="00C04A87"/>
    <w:rsid w:val="00C04FE5"/>
    <w:rsid w:val="00C05214"/>
    <w:rsid w:val="00C053F1"/>
    <w:rsid w:val="00C05720"/>
    <w:rsid w:val="00C0582C"/>
    <w:rsid w:val="00C0584B"/>
    <w:rsid w:val="00C05986"/>
    <w:rsid w:val="00C05D45"/>
    <w:rsid w:val="00C060D2"/>
    <w:rsid w:val="00C0617E"/>
    <w:rsid w:val="00C0659C"/>
    <w:rsid w:val="00C06A90"/>
    <w:rsid w:val="00C07957"/>
    <w:rsid w:val="00C07BB6"/>
    <w:rsid w:val="00C07D4C"/>
    <w:rsid w:val="00C106A7"/>
    <w:rsid w:val="00C10B14"/>
    <w:rsid w:val="00C10E64"/>
    <w:rsid w:val="00C10FF6"/>
    <w:rsid w:val="00C112AF"/>
    <w:rsid w:val="00C1144D"/>
    <w:rsid w:val="00C121E2"/>
    <w:rsid w:val="00C12370"/>
    <w:rsid w:val="00C140AA"/>
    <w:rsid w:val="00C140D7"/>
    <w:rsid w:val="00C1420D"/>
    <w:rsid w:val="00C14649"/>
    <w:rsid w:val="00C15093"/>
    <w:rsid w:val="00C15CC1"/>
    <w:rsid w:val="00C15EDF"/>
    <w:rsid w:val="00C16067"/>
    <w:rsid w:val="00C16440"/>
    <w:rsid w:val="00C169AC"/>
    <w:rsid w:val="00C17094"/>
    <w:rsid w:val="00C17B7F"/>
    <w:rsid w:val="00C2060B"/>
    <w:rsid w:val="00C2140B"/>
    <w:rsid w:val="00C216A5"/>
    <w:rsid w:val="00C21CDB"/>
    <w:rsid w:val="00C21FF5"/>
    <w:rsid w:val="00C2399C"/>
    <w:rsid w:val="00C23FF4"/>
    <w:rsid w:val="00C24045"/>
    <w:rsid w:val="00C2468C"/>
    <w:rsid w:val="00C24813"/>
    <w:rsid w:val="00C24AA0"/>
    <w:rsid w:val="00C26C19"/>
    <w:rsid w:val="00C27768"/>
    <w:rsid w:val="00C2781E"/>
    <w:rsid w:val="00C27C80"/>
    <w:rsid w:val="00C30694"/>
    <w:rsid w:val="00C307D3"/>
    <w:rsid w:val="00C30D41"/>
    <w:rsid w:val="00C33937"/>
    <w:rsid w:val="00C34138"/>
    <w:rsid w:val="00C34B44"/>
    <w:rsid w:val="00C34D79"/>
    <w:rsid w:val="00C350AA"/>
    <w:rsid w:val="00C354DC"/>
    <w:rsid w:val="00C3581F"/>
    <w:rsid w:val="00C35DB5"/>
    <w:rsid w:val="00C36642"/>
    <w:rsid w:val="00C369F2"/>
    <w:rsid w:val="00C37AAE"/>
    <w:rsid w:val="00C405A5"/>
    <w:rsid w:val="00C405DC"/>
    <w:rsid w:val="00C40ABF"/>
    <w:rsid w:val="00C40C92"/>
    <w:rsid w:val="00C40E53"/>
    <w:rsid w:val="00C40EA5"/>
    <w:rsid w:val="00C4134C"/>
    <w:rsid w:val="00C414D4"/>
    <w:rsid w:val="00C41968"/>
    <w:rsid w:val="00C41DBD"/>
    <w:rsid w:val="00C41E1F"/>
    <w:rsid w:val="00C421F3"/>
    <w:rsid w:val="00C422E9"/>
    <w:rsid w:val="00C42CFC"/>
    <w:rsid w:val="00C42D67"/>
    <w:rsid w:val="00C42D7D"/>
    <w:rsid w:val="00C43338"/>
    <w:rsid w:val="00C43B88"/>
    <w:rsid w:val="00C44186"/>
    <w:rsid w:val="00C446FD"/>
    <w:rsid w:val="00C449C4"/>
    <w:rsid w:val="00C456E6"/>
    <w:rsid w:val="00C4599F"/>
    <w:rsid w:val="00C459BF"/>
    <w:rsid w:val="00C45FDA"/>
    <w:rsid w:val="00C45FDE"/>
    <w:rsid w:val="00C45FEB"/>
    <w:rsid w:val="00C464AF"/>
    <w:rsid w:val="00C46801"/>
    <w:rsid w:val="00C46B6E"/>
    <w:rsid w:val="00C46C2E"/>
    <w:rsid w:val="00C46FC3"/>
    <w:rsid w:val="00C47215"/>
    <w:rsid w:val="00C476E0"/>
    <w:rsid w:val="00C501B5"/>
    <w:rsid w:val="00C5043B"/>
    <w:rsid w:val="00C5160C"/>
    <w:rsid w:val="00C51A2B"/>
    <w:rsid w:val="00C51E63"/>
    <w:rsid w:val="00C5256D"/>
    <w:rsid w:val="00C528C7"/>
    <w:rsid w:val="00C5357A"/>
    <w:rsid w:val="00C535C4"/>
    <w:rsid w:val="00C53685"/>
    <w:rsid w:val="00C53B8F"/>
    <w:rsid w:val="00C5406C"/>
    <w:rsid w:val="00C54797"/>
    <w:rsid w:val="00C54D38"/>
    <w:rsid w:val="00C56159"/>
    <w:rsid w:val="00C5642D"/>
    <w:rsid w:val="00C570FF"/>
    <w:rsid w:val="00C57617"/>
    <w:rsid w:val="00C576A9"/>
    <w:rsid w:val="00C5795C"/>
    <w:rsid w:val="00C57D96"/>
    <w:rsid w:val="00C602D9"/>
    <w:rsid w:val="00C607FC"/>
    <w:rsid w:val="00C61DA1"/>
    <w:rsid w:val="00C62081"/>
    <w:rsid w:val="00C62654"/>
    <w:rsid w:val="00C6382D"/>
    <w:rsid w:val="00C63CD6"/>
    <w:rsid w:val="00C63F6E"/>
    <w:rsid w:val="00C64AC1"/>
    <w:rsid w:val="00C64C76"/>
    <w:rsid w:val="00C65B6A"/>
    <w:rsid w:val="00C65C74"/>
    <w:rsid w:val="00C65CD2"/>
    <w:rsid w:val="00C6660F"/>
    <w:rsid w:val="00C673A5"/>
    <w:rsid w:val="00C67A8F"/>
    <w:rsid w:val="00C67E5A"/>
    <w:rsid w:val="00C70080"/>
    <w:rsid w:val="00C7059C"/>
    <w:rsid w:val="00C7075A"/>
    <w:rsid w:val="00C70917"/>
    <w:rsid w:val="00C71034"/>
    <w:rsid w:val="00C7140A"/>
    <w:rsid w:val="00C719A0"/>
    <w:rsid w:val="00C7200B"/>
    <w:rsid w:val="00C72E07"/>
    <w:rsid w:val="00C72E74"/>
    <w:rsid w:val="00C7309C"/>
    <w:rsid w:val="00C73A48"/>
    <w:rsid w:val="00C73EF2"/>
    <w:rsid w:val="00C7474D"/>
    <w:rsid w:val="00C74A0F"/>
    <w:rsid w:val="00C757CA"/>
    <w:rsid w:val="00C758F5"/>
    <w:rsid w:val="00C766CA"/>
    <w:rsid w:val="00C7690E"/>
    <w:rsid w:val="00C76A68"/>
    <w:rsid w:val="00C76B1E"/>
    <w:rsid w:val="00C77467"/>
    <w:rsid w:val="00C77715"/>
    <w:rsid w:val="00C7779D"/>
    <w:rsid w:val="00C7795B"/>
    <w:rsid w:val="00C77B8F"/>
    <w:rsid w:val="00C77F73"/>
    <w:rsid w:val="00C808D9"/>
    <w:rsid w:val="00C80D32"/>
    <w:rsid w:val="00C8116C"/>
    <w:rsid w:val="00C81822"/>
    <w:rsid w:val="00C81A72"/>
    <w:rsid w:val="00C823E5"/>
    <w:rsid w:val="00C8263C"/>
    <w:rsid w:val="00C829A1"/>
    <w:rsid w:val="00C82C32"/>
    <w:rsid w:val="00C838FC"/>
    <w:rsid w:val="00C83DC3"/>
    <w:rsid w:val="00C83FF5"/>
    <w:rsid w:val="00C84760"/>
    <w:rsid w:val="00C84979"/>
    <w:rsid w:val="00C84F09"/>
    <w:rsid w:val="00C8509B"/>
    <w:rsid w:val="00C853C5"/>
    <w:rsid w:val="00C8541C"/>
    <w:rsid w:val="00C85F1E"/>
    <w:rsid w:val="00C86100"/>
    <w:rsid w:val="00C86A00"/>
    <w:rsid w:val="00C86E3C"/>
    <w:rsid w:val="00C86EB0"/>
    <w:rsid w:val="00C86FFB"/>
    <w:rsid w:val="00C87A1D"/>
    <w:rsid w:val="00C87F12"/>
    <w:rsid w:val="00C90AA2"/>
    <w:rsid w:val="00C90B52"/>
    <w:rsid w:val="00C90C45"/>
    <w:rsid w:val="00C90CE3"/>
    <w:rsid w:val="00C90D81"/>
    <w:rsid w:val="00C90EE7"/>
    <w:rsid w:val="00C90F50"/>
    <w:rsid w:val="00C913E5"/>
    <w:rsid w:val="00C91517"/>
    <w:rsid w:val="00C91B55"/>
    <w:rsid w:val="00C926E5"/>
    <w:rsid w:val="00C927AD"/>
    <w:rsid w:val="00C92C7D"/>
    <w:rsid w:val="00C931E8"/>
    <w:rsid w:val="00C935CB"/>
    <w:rsid w:val="00C9460D"/>
    <w:rsid w:val="00C946B8"/>
    <w:rsid w:val="00C94A9A"/>
    <w:rsid w:val="00C94B99"/>
    <w:rsid w:val="00C956C4"/>
    <w:rsid w:val="00C965CC"/>
    <w:rsid w:val="00C969FD"/>
    <w:rsid w:val="00C96EAB"/>
    <w:rsid w:val="00C97067"/>
    <w:rsid w:val="00C976C6"/>
    <w:rsid w:val="00C97BA9"/>
    <w:rsid w:val="00C97D03"/>
    <w:rsid w:val="00CA0F9D"/>
    <w:rsid w:val="00CA1403"/>
    <w:rsid w:val="00CA1994"/>
    <w:rsid w:val="00CA4099"/>
    <w:rsid w:val="00CA474B"/>
    <w:rsid w:val="00CA4BE6"/>
    <w:rsid w:val="00CA4E4C"/>
    <w:rsid w:val="00CA5E72"/>
    <w:rsid w:val="00CA6153"/>
    <w:rsid w:val="00CA6483"/>
    <w:rsid w:val="00CA6DA1"/>
    <w:rsid w:val="00CA72BD"/>
    <w:rsid w:val="00CA735F"/>
    <w:rsid w:val="00CB0A16"/>
    <w:rsid w:val="00CB1229"/>
    <w:rsid w:val="00CB1666"/>
    <w:rsid w:val="00CB1D5D"/>
    <w:rsid w:val="00CB23EE"/>
    <w:rsid w:val="00CB2E2C"/>
    <w:rsid w:val="00CB343B"/>
    <w:rsid w:val="00CB37B8"/>
    <w:rsid w:val="00CB3B0F"/>
    <w:rsid w:val="00CB46E1"/>
    <w:rsid w:val="00CB4961"/>
    <w:rsid w:val="00CB5D10"/>
    <w:rsid w:val="00CB5DB8"/>
    <w:rsid w:val="00CB6C42"/>
    <w:rsid w:val="00CB7097"/>
    <w:rsid w:val="00CB7124"/>
    <w:rsid w:val="00CB7CE3"/>
    <w:rsid w:val="00CB7DDA"/>
    <w:rsid w:val="00CC00C5"/>
    <w:rsid w:val="00CC020F"/>
    <w:rsid w:val="00CC03C3"/>
    <w:rsid w:val="00CC1588"/>
    <w:rsid w:val="00CC1B82"/>
    <w:rsid w:val="00CC228C"/>
    <w:rsid w:val="00CC2F7E"/>
    <w:rsid w:val="00CC37C5"/>
    <w:rsid w:val="00CC3B4A"/>
    <w:rsid w:val="00CC3E40"/>
    <w:rsid w:val="00CC4893"/>
    <w:rsid w:val="00CC4F12"/>
    <w:rsid w:val="00CC501D"/>
    <w:rsid w:val="00CC55CF"/>
    <w:rsid w:val="00CC5659"/>
    <w:rsid w:val="00CC571F"/>
    <w:rsid w:val="00CC59BC"/>
    <w:rsid w:val="00CC67BA"/>
    <w:rsid w:val="00CC682F"/>
    <w:rsid w:val="00CC69E8"/>
    <w:rsid w:val="00CC7415"/>
    <w:rsid w:val="00CC78E8"/>
    <w:rsid w:val="00CD0784"/>
    <w:rsid w:val="00CD0D78"/>
    <w:rsid w:val="00CD0DB5"/>
    <w:rsid w:val="00CD0EA2"/>
    <w:rsid w:val="00CD1623"/>
    <w:rsid w:val="00CD1F4A"/>
    <w:rsid w:val="00CD24CD"/>
    <w:rsid w:val="00CD27B2"/>
    <w:rsid w:val="00CD2964"/>
    <w:rsid w:val="00CD2DF4"/>
    <w:rsid w:val="00CD2F05"/>
    <w:rsid w:val="00CD31D5"/>
    <w:rsid w:val="00CD33FA"/>
    <w:rsid w:val="00CD362E"/>
    <w:rsid w:val="00CD3E21"/>
    <w:rsid w:val="00CD3EDC"/>
    <w:rsid w:val="00CD42CE"/>
    <w:rsid w:val="00CD4309"/>
    <w:rsid w:val="00CD47AD"/>
    <w:rsid w:val="00CD48DE"/>
    <w:rsid w:val="00CD49BA"/>
    <w:rsid w:val="00CD5B4E"/>
    <w:rsid w:val="00CD5BF1"/>
    <w:rsid w:val="00CD5FF5"/>
    <w:rsid w:val="00CD66F3"/>
    <w:rsid w:val="00CD6B3E"/>
    <w:rsid w:val="00CE02AA"/>
    <w:rsid w:val="00CE0542"/>
    <w:rsid w:val="00CE0852"/>
    <w:rsid w:val="00CE0D16"/>
    <w:rsid w:val="00CE1187"/>
    <w:rsid w:val="00CE11F2"/>
    <w:rsid w:val="00CE1671"/>
    <w:rsid w:val="00CE21EF"/>
    <w:rsid w:val="00CE2279"/>
    <w:rsid w:val="00CE25C0"/>
    <w:rsid w:val="00CE281E"/>
    <w:rsid w:val="00CE2A49"/>
    <w:rsid w:val="00CE2A6A"/>
    <w:rsid w:val="00CE33AC"/>
    <w:rsid w:val="00CE387F"/>
    <w:rsid w:val="00CE3A90"/>
    <w:rsid w:val="00CE3C34"/>
    <w:rsid w:val="00CE3E84"/>
    <w:rsid w:val="00CE403B"/>
    <w:rsid w:val="00CE43BD"/>
    <w:rsid w:val="00CE4505"/>
    <w:rsid w:val="00CE54C9"/>
    <w:rsid w:val="00CE554E"/>
    <w:rsid w:val="00CE6899"/>
    <w:rsid w:val="00CE7975"/>
    <w:rsid w:val="00CE7B36"/>
    <w:rsid w:val="00CE7B42"/>
    <w:rsid w:val="00CE7F9B"/>
    <w:rsid w:val="00CF0ED5"/>
    <w:rsid w:val="00CF11D6"/>
    <w:rsid w:val="00CF13FE"/>
    <w:rsid w:val="00CF1403"/>
    <w:rsid w:val="00CF162C"/>
    <w:rsid w:val="00CF1BD2"/>
    <w:rsid w:val="00CF1DC1"/>
    <w:rsid w:val="00CF1E33"/>
    <w:rsid w:val="00CF2D25"/>
    <w:rsid w:val="00CF3431"/>
    <w:rsid w:val="00CF3D64"/>
    <w:rsid w:val="00CF3E4A"/>
    <w:rsid w:val="00CF4229"/>
    <w:rsid w:val="00CF49A2"/>
    <w:rsid w:val="00CF4C00"/>
    <w:rsid w:val="00CF4C52"/>
    <w:rsid w:val="00CF4F32"/>
    <w:rsid w:val="00CF569D"/>
    <w:rsid w:val="00CF5789"/>
    <w:rsid w:val="00CF5793"/>
    <w:rsid w:val="00CF6673"/>
    <w:rsid w:val="00CF6A59"/>
    <w:rsid w:val="00CF71AF"/>
    <w:rsid w:val="00CF7C45"/>
    <w:rsid w:val="00CF7C53"/>
    <w:rsid w:val="00CF7C60"/>
    <w:rsid w:val="00CF7E6D"/>
    <w:rsid w:val="00CF7EAC"/>
    <w:rsid w:val="00D00199"/>
    <w:rsid w:val="00D00395"/>
    <w:rsid w:val="00D00C64"/>
    <w:rsid w:val="00D019B2"/>
    <w:rsid w:val="00D01B38"/>
    <w:rsid w:val="00D030C1"/>
    <w:rsid w:val="00D030E4"/>
    <w:rsid w:val="00D033E6"/>
    <w:rsid w:val="00D04161"/>
    <w:rsid w:val="00D04354"/>
    <w:rsid w:val="00D04410"/>
    <w:rsid w:val="00D04744"/>
    <w:rsid w:val="00D04746"/>
    <w:rsid w:val="00D04B20"/>
    <w:rsid w:val="00D04B57"/>
    <w:rsid w:val="00D04D58"/>
    <w:rsid w:val="00D05344"/>
    <w:rsid w:val="00D05968"/>
    <w:rsid w:val="00D05A2B"/>
    <w:rsid w:val="00D05BB7"/>
    <w:rsid w:val="00D05FA3"/>
    <w:rsid w:val="00D06012"/>
    <w:rsid w:val="00D079DC"/>
    <w:rsid w:val="00D1052B"/>
    <w:rsid w:val="00D114B5"/>
    <w:rsid w:val="00D114D8"/>
    <w:rsid w:val="00D115A9"/>
    <w:rsid w:val="00D11AF7"/>
    <w:rsid w:val="00D11F87"/>
    <w:rsid w:val="00D12542"/>
    <w:rsid w:val="00D12990"/>
    <w:rsid w:val="00D13100"/>
    <w:rsid w:val="00D13235"/>
    <w:rsid w:val="00D137B6"/>
    <w:rsid w:val="00D13D0A"/>
    <w:rsid w:val="00D140DA"/>
    <w:rsid w:val="00D14251"/>
    <w:rsid w:val="00D1476A"/>
    <w:rsid w:val="00D1590E"/>
    <w:rsid w:val="00D15A67"/>
    <w:rsid w:val="00D15D43"/>
    <w:rsid w:val="00D17B2A"/>
    <w:rsid w:val="00D17BA1"/>
    <w:rsid w:val="00D200D8"/>
    <w:rsid w:val="00D204BF"/>
    <w:rsid w:val="00D209DF"/>
    <w:rsid w:val="00D21125"/>
    <w:rsid w:val="00D22DD9"/>
    <w:rsid w:val="00D22DE4"/>
    <w:rsid w:val="00D23035"/>
    <w:rsid w:val="00D23E42"/>
    <w:rsid w:val="00D24CE3"/>
    <w:rsid w:val="00D25294"/>
    <w:rsid w:val="00D25DC9"/>
    <w:rsid w:val="00D25DCE"/>
    <w:rsid w:val="00D25EE5"/>
    <w:rsid w:val="00D261B6"/>
    <w:rsid w:val="00D27044"/>
    <w:rsid w:val="00D27143"/>
    <w:rsid w:val="00D2729B"/>
    <w:rsid w:val="00D27301"/>
    <w:rsid w:val="00D27DB8"/>
    <w:rsid w:val="00D27FC5"/>
    <w:rsid w:val="00D301B1"/>
    <w:rsid w:val="00D30C59"/>
    <w:rsid w:val="00D30E82"/>
    <w:rsid w:val="00D313D0"/>
    <w:rsid w:val="00D31453"/>
    <w:rsid w:val="00D31A4C"/>
    <w:rsid w:val="00D31C80"/>
    <w:rsid w:val="00D32196"/>
    <w:rsid w:val="00D323B2"/>
    <w:rsid w:val="00D32904"/>
    <w:rsid w:val="00D329C3"/>
    <w:rsid w:val="00D33159"/>
    <w:rsid w:val="00D3325A"/>
    <w:rsid w:val="00D339BE"/>
    <w:rsid w:val="00D3425C"/>
    <w:rsid w:val="00D34386"/>
    <w:rsid w:val="00D35CB2"/>
    <w:rsid w:val="00D40826"/>
    <w:rsid w:val="00D40890"/>
    <w:rsid w:val="00D40DAD"/>
    <w:rsid w:val="00D40F5D"/>
    <w:rsid w:val="00D4100F"/>
    <w:rsid w:val="00D412E5"/>
    <w:rsid w:val="00D41823"/>
    <w:rsid w:val="00D41973"/>
    <w:rsid w:val="00D4272A"/>
    <w:rsid w:val="00D42CC2"/>
    <w:rsid w:val="00D43527"/>
    <w:rsid w:val="00D4390B"/>
    <w:rsid w:val="00D43973"/>
    <w:rsid w:val="00D43E4D"/>
    <w:rsid w:val="00D44296"/>
    <w:rsid w:val="00D44A0C"/>
    <w:rsid w:val="00D44AF2"/>
    <w:rsid w:val="00D44B58"/>
    <w:rsid w:val="00D45594"/>
    <w:rsid w:val="00D457DD"/>
    <w:rsid w:val="00D461AA"/>
    <w:rsid w:val="00D4652B"/>
    <w:rsid w:val="00D4686B"/>
    <w:rsid w:val="00D472D2"/>
    <w:rsid w:val="00D47FD4"/>
    <w:rsid w:val="00D5064F"/>
    <w:rsid w:val="00D50BC3"/>
    <w:rsid w:val="00D50E86"/>
    <w:rsid w:val="00D51E01"/>
    <w:rsid w:val="00D5277D"/>
    <w:rsid w:val="00D52856"/>
    <w:rsid w:val="00D52F67"/>
    <w:rsid w:val="00D53218"/>
    <w:rsid w:val="00D53758"/>
    <w:rsid w:val="00D5429C"/>
    <w:rsid w:val="00D55314"/>
    <w:rsid w:val="00D5546C"/>
    <w:rsid w:val="00D554F8"/>
    <w:rsid w:val="00D55935"/>
    <w:rsid w:val="00D5593C"/>
    <w:rsid w:val="00D5672E"/>
    <w:rsid w:val="00D5674D"/>
    <w:rsid w:val="00D57240"/>
    <w:rsid w:val="00D576E0"/>
    <w:rsid w:val="00D57A8F"/>
    <w:rsid w:val="00D57F12"/>
    <w:rsid w:val="00D60342"/>
    <w:rsid w:val="00D60587"/>
    <w:rsid w:val="00D6064B"/>
    <w:rsid w:val="00D60F09"/>
    <w:rsid w:val="00D60FE4"/>
    <w:rsid w:val="00D619C7"/>
    <w:rsid w:val="00D61B36"/>
    <w:rsid w:val="00D61C58"/>
    <w:rsid w:val="00D62410"/>
    <w:rsid w:val="00D635A3"/>
    <w:rsid w:val="00D6458B"/>
    <w:rsid w:val="00D65380"/>
    <w:rsid w:val="00D65820"/>
    <w:rsid w:val="00D65866"/>
    <w:rsid w:val="00D65E32"/>
    <w:rsid w:val="00D666CE"/>
    <w:rsid w:val="00D669D3"/>
    <w:rsid w:val="00D66E89"/>
    <w:rsid w:val="00D672FC"/>
    <w:rsid w:val="00D67539"/>
    <w:rsid w:val="00D6779A"/>
    <w:rsid w:val="00D678EB"/>
    <w:rsid w:val="00D67E6A"/>
    <w:rsid w:val="00D67F21"/>
    <w:rsid w:val="00D709DD"/>
    <w:rsid w:val="00D70D6D"/>
    <w:rsid w:val="00D70FFB"/>
    <w:rsid w:val="00D7111B"/>
    <w:rsid w:val="00D71BF0"/>
    <w:rsid w:val="00D723AD"/>
    <w:rsid w:val="00D72B77"/>
    <w:rsid w:val="00D730CB"/>
    <w:rsid w:val="00D736CF"/>
    <w:rsid w:val="00D7480E"/>
    <w:rsid w:val="00D74D2B"/>
    <w:rsid w:val="00D74ECD"/>
    <w:rsid w:val="00D75576"/>
    <w:rsid w:val="00D755AB"/>
    <w:rsid w:val="00D766A6"/>
    <w:rsid w:val="00D76FF3"/>
    <w:rsid w:val="00D77082"/>
    <w:rsid w:val="00D772D2"/>
    <w:rsid w:val="00D773EF"/>
    <w:rsid w:val="00D7795F"/>
    <w:rsid w:val="00D80098"/>
    <w:rsid w:val="00D8144A"/>
    <w:rsid w:val="00D81737"/>
    <w:rsid w:val="00D8256D"/>
    <w:rsid w:val="00D83171"/>
    <w:rsid w:val="00D84178"/>
    <w:rsid w:val="00D841C9"/>
    <w:rsid w:val="00D843B7"/>
    <w:rsid w:val="00D844DD"/>
    <w:rsid w:val="00D845CB"/>
    <w:rsid w:val="00D84B5B"/>
    <w:rsid w:val="00D84E08"/>
    <w:rsid w:val="00D84FFD"/>
    <w:rsid w:val="00D861C4"/>
    <w:rsid w:val="00D8666C"/>
    <w:rsid w:val="00D86D62"/>
    <w:rsid w:val="00D86E3D"/>
    <w:rsid w:val="00D87836"/>
    <w:rsid w:val="00D879DD"/>
    <w:rsid w:val="00D87AA8"/>
    <w:rsid w:val="00D87D03"/>
    <w:rsid w:val="00D90665"/>
    <w:rsid w:val="00D91426"/>
    <w:rsid w:val="00D9150D"/>
    <w:rsid w:val="00D91DC9"/>
    <w:rsid w:val="00D92332"/>
    <w:rsid w:val="00D929D1"/>
    <w:rsid w:val="00D934CE"/>
    <w:rsid w:val="00D9432F"/>
    <w:rsid w:val="00D94334"/>
    <w:rsid w:val="00D946AB"/>
    <w:rsid w:val="00D94957"/>
    <w:rsid w:val="00D95B72"/>
    <w:rsid w:val="00D96161"/>
    <w:rsid w:val="00D964CE"/>
    <w:rsid w:val="00D96784"/>
    <w:rsid w:val="00D96DB1"/>
    <w:rsid w:val="00D97099"/>
    <w:rsid w:val="00D97162"/>
    <w:rsid w:val="00D97AC0"/>
    <w:rsid w:val="00DA004A"/>
    <w:rsid w:val="00DA06A6"/>
    <w:rsid w:val="00DA09AA"/>
    <w:rsid w:val="00DA16CF"/>
    <w:rsid w:val="00DA1B7D"/>
    <w:rsid w:val="00DA2081"/>
    <w:rsid w:val="00DA28DE"/>
    <w:rsid w:val="00DA313D"/>
    <w:rsid w:val="00DA3C4A"/>
    <w:rsid w:val="00DA4139"/>
    <w:rsid w:val="00DA437F"/>
    <w:rsid w:val="00DA471C"/>
    <w:rsid w:val="00DA57C8"/>
    <w:rsid w:val="00DA699E"/>
    <w:rsid w:val="00DA791D"/>
    <w:rsid w:val="00DA7B95"/>
    <w:rsid w:val="00DA7BB7"/>
    <w:rsid w:val="00DA7EC4"/>
    <w:rsid w:val="00DB0162"/>
    <w:rsid w:val="00DB085E"/>
    <w:rsid w:val="00DB0997"/>
    <w:rsid w:val="00DB0E7A"/>
    <w:rsid w:val="00DB0F4D"/>
    <w:rsid w:val="00DB12F2"/>
    <w:rsid w:val="00DB1654"/>
    <w:rsid w:val="00DB1785"/>
    <w:rsid w:val="00DB17EF"/>
    <w:rsid w:val="00DB1D30"/>
    <w:rsid w:val="00DB21F4"/>
    <w:rsid w:val="00DB27C2"/>
    <w:rsid w:val="00DB2B3C"/>
    <w:rsid w:val="00DB2B59"/>
    <w:rsid w:val="00DB2C67"/>
    <w:rsid w:val="00DB3153"/>
    <w:rsid w:val="00DB3A79"/>
    <w:rsid w:val="00DB3B08"/>
    <w:rsid w:val="00DB3C0B"/>
    <w:rsid w:val="00DB4678"/>
    <w:rsid w:val="00DB46AA"/>
    <w:rsid w:val="00DB4789"/>
    <w:rsid w:val="00DB4822"/>
    <w:rsid w:val="00DB4AD7"/>
    <w:rsid w:val="00DB522F"/>
    <w:rsid w:val="00DB56C2"/>
    <w:rsid w:val="00DB56F7"/>
    <w:rsid w:val="00DB5C44"/>
    <w:rsid w:val="00DB5FB6"/>
    <w:rsid w:val="00DB609A"/>
    <w:rsid w:val="00DB61DB"/>
    <w:rsid w:val="00DB76B9"/>
    <w:rsid w:val="00DB786A"/>
    <w:rsid w:val="00DB7BD5"/>
    <w:rsid w:val="00DB7E0E"/>
    <w:rsid w:val="00DC0396"/>
    <w:rsid w:val="00DC0656"/>
    <w:rsid w:val="00DC09D7"/>
    <w:rsid w:val="00DC10EE"/>
    <w:rsid w:val="00DC143B"/>
    <w:rsid w:val="00DC1AC7"/>
    <w:rsid w:val="00DC1C77"/>
    <w:rsid w:val="00DC244D"/>
    <w:rsid w:val="00DC24BF"/>
    <w:rsid w:val="00DC28CB"/>
    <w:rsid w:val="00DC29F7"/>
    <w:rsid w:val="00DC354B"/>
    <w:rsid w:val="00DC35FD"/>
    <w:rsid w:val="00DC3DB4"/>
    <w:rsid w:val="00DC42E0"/>
    <w:rsid w:val="00DC44C5"/>
    <w:rsid w:val="00DC4C7E"/>
    <w:rsid w:val="00DC4FED"/>
    <w:rsid w:val="00DC535F"/>
    <w:rsid w:val="00DC551F"/>
    <w:rsid w:val="00DC5970"/>
    <w:rsid w:val="00DC7CF0"/>
    <w:rsid w:val="00DC7D0B"/>
    <w:rsid w:val="00DD00A5"/>
    <w:rsid w:val="00DD0159"/>
    <w:rsid w:val="00DD0C5B"/>
    <w:rsid w:val="00DD16A7"/>
    <w:rsid w:val="00DD1803"/>
    <w:rsid w:val="00DD2C2E"/>
    <w:rsid w:val="00DD3042"/>
    <w:rsid w:val="00DD34F5"/>
    <w:rsid w:val="00DD37DF"/>
    <w:rsid w:val="00DD4436"/>
    <w:rsid w:val="00DD4697"/>
    <w:rsid w:val="00DD4A40"/>
    <w:rsid w:val="00DD5633"/>
    <w:rsid w:val="00DD57FE"/>
    <w:rsid w:val="00DD5897"/>
    <w:rsid w:val="00DD58B5"/>
    <w:rsid w:val="00DD5E40"/>
    <w:rsid w:val="00DD5EA7"/>
    <w:rsid w:val="00DD6014"/>
    <w:rsid w:val="00DD63F9"/>
    <w:rsid w:val="00DD69C3"/>
    <w:rsid w:val="00DD6A72"/>
    <w:rsid w:val="00DD6BF8"/>
    <w:rsid w:val="00DD6C92"/>
    <w:rsid w:val="00DD6F36"/>
    <w:rsid w:val="00DD6FD7"/>
    <w:rsid w:val="00DD70CD"/>
    <w:rsid w:val="00DD773D"/>
    <w:rsid w:val="00DD7A88"/>
    <w:rsid w:val="00DD7D5A"/>
    <w:rsid w:val="00DE000F"/>
    <w:rsid w:val="00DE03D1"/>
    <w:rsid w:val="00DE12E3"/>
    <w:rsid w:val="00DE1895"/>
    <w:rsid w:val="00DE2D86"/>
    <w:rsid w:val="00DE3137"/>
    <w:rsid w:val="00DE3479"/>
    <w:rsid w:val="00DE34C7"/>
    <w:rsid w:val="00DE35C1"/>
    <w:rsid w:val="00DE3F4F"/>
    <w:rsid w:val="00DE41E1"/>
    <w:rsid w:val="00DE5D17"/>
    <w:rsid w:val="00DE5F85"/>
    <w:rsid w:val="00DE5FE2"/>
    <w:rsid w:val="00DE6468"/>
    <w:rsid w:val="00DE6B18"/>
    <w:rsid w:val="00DE7072"/>
    <w:rsid w:val="00DE7235"/>
    <w:rsid w:val="00DE74CC"/>
    <w:rsid w:val="00DF086F"/>
    <w:rsid w:val="00DF0CCF"/>
    <w:rsid w:val="00DF1805"/>
    <w:rsid w:val="00DF1BAF"/>
    <w:rsid w:val="00DF3131"/>
    <w:rsid w:val="00DF3158"/>
    <w:rsid w:val="00DF3BE9"/>
    <w:rsid w:val="00DF3D30"/>
    <w:rsid w:val="00DF433A"/>
    <w:rsid w:val="00DF43E2"/>
    <w:rsid w:val="00DF4A85"/>
    <w:rsid w:val="00DF4C4A"/>
    <w:rsid w:val="00DF50A4"/>
    <w:rsid w:val="00DF57BE"/>
    <w:rsid w:val="00DF6353"/>
    <w:rsid w:val="00DF6E2E"/>
    <w:rsid w:val="00DF7231"/>
    <w:rsid w:val="00DF741B"/>
    <w:rsid w:val="00DF7C41"/>
    <w:rsid w:val="00E00023"/>
    <w:rsid w:val="00E002DF"/>
    <w:rsid w:val="00E0070B"/>
    <w:rsid w:val="00E00EC9"/>
    <w:rsid w:val="00E00FDD"/>
    <w:rsid w:val="00E01C03"/>
    <w:rsid w:val="00E02086"/>
    <w:rsid w:val="00E0235F"/>
    <w:rsid w:val="00E02715"/>
    <w:rsid w:val="00E02B97"/>
    <w:rsid w:val="00E02C58"/>
    <w:rsid w:val="00E02E40"/>
    <w:rsid w:val="00E03D4C"/>
    <w:rsid w:val="00E0421D"/>
    <w:rsid w:val="00E045AA"/>
    <w:rsid w:val="00E04D30"/>
    <w:rsid w:val="00E05195"/>
    <w:rsid w:val="00E051FD"/>
    <w:rsid w:val="00E066D1"/>
    <w:rsid w:val="00E0691E"/>
    <w:rsid w:val="00E069C7"/>
    <w:rsid w:val="00E06EA8"/>
    <w:rsid w:val="00E06EB3"/>
    <w:rsid w:val="00E07A44"/>
    <w:rsid w:val="00E07D2F"/>
    <w:rsid w:val="00E07ECA"/>
    <w:rsid w:val="00E107AC"/>
    <w:rsid w:val="00E10AF8"/>
    <w:rsid w:val="00E10BA8"/>
    <w:rsid w:val="00E11084"/>
    <w:rsid w:val="00E110C4"/>
    <w:rsid w:val="00E1117C"/>
    <w:rsid w:val="00E112B9"/>
    <w:rsid w:val="00E1168F"/>
    <w:rsid w:val="00E11E04"/>
    <w:rsid w:val="00E12490"/>
    <w:rsid w:val="00E124F2"/>
    <w:rsid w:val="00E128E4"/>
    <w:rsid w:val="00E12F45"/>
    <w:rsid w:val="00E1332E"/>
    <w:rsid w:val="00E1465D"/>
    <w:rsid w:val="00E1534E"/>
    <w:rsid w:val="00E157D9"/>
    <w:rsid w:val="00E15984"/>
    <w:rsid w:val="00E15998"/>
    <w:rsid w:val="00E15AD0"/>
    <w:rsid w:val="00E15B12"/>
    <w:rsid w:val="00E15F20"/>
    <w:rsid w:val="00E16040"/>
    <w:rsid w:val="00E163BB"/>
    <w:rsid w:val="00E16A17"/>
    <w:rsid w:val="00E16FA6"/>
    <w:rsid w:val="00E17103"/>
    <w:rsid w:val="00E175FB"/>
    <w:rsid w:val="00E17B3A"/>
    <w:rsid w:val="00E17EBD"/>
    <w:rsid w:val="00E20EA1"/>
    <w:rsid w:val="00E20F39"/>
    <w:rsid w:val="00E212EB"/>
    <w:rsid w:val="00E21A42"/>
    <w:rsid w:val="00E21F3C"/>
    <w:rsid w:val="00E2268B"/>
    <w:rsid w:val="00E22705"/>
    <w:rsid w:val="00E22892"/>
    <w:rsid w:val="00E22A4F"/>
    <w:rsid w:val="00E22A90"/>
    <w:rsid w:val="00E22AE9"/>
    <w:rsid w:val="00E22BEC"/>
    <w:rsid w:val="00E22ECE"/>
    <w:rsid w:val="00E22FDF"/>
    <w:rsid w:val="00E2328D"/>
    <w:rsid w:val="00E233C8"/>
    <w:rsid w:val="00E239A7"/>
    <w:rsid w:val="00E23D7E"/>
    <w:rsid w:val="00E24609"/>
    <w:rsid w:val="00E267AE"/>
    <w:rsid w:val="00E26A51"/>
    <w:rsid w:val="00E26DDB"/>
    <w:rsid w:val="00E26F94"/>
    <w:rsid w:val="00E27775"/>
    <w:rsid w:val="00E2787B"/>
    <w:rsid w:val="00E301A8"/>
    <w:rsid w:val="00E308B9"/>
    <w:rsid w:val="00E30F46"/>
    <w:rsid w:val="00E3183C"/>
    <w:rsid w:val="00E322AA"/>
    <w:rsid w:val="00E32359"/>
    <w:rsid w:val="00E32F19"/>
    <w:rsid w:val="00E33735"/>
    <w:rsid w:val="00E3395E"/>
    <w:rsid w:val="00E3415C"/>
    <w:rsid w:val="00E34BC1"/>
    <w:rsid w:val="00E34FB2"/>
    <w:rsid w:val="00E35121"/>
    <w:rsid w:val="00E3561F"/>
    <w:rsid w:val="00E371AB"/>
    <w:rsid w:val="00E3730A"/>
    <w:rsid w:val="00E374EB"/>
    <w:rsid w:val="00E37844"/>
    <w:rsid w:val="00E37FC5"/>
    <w:rsid w:val="00E40616"/>
    <w:rsid w:val="00E412EC"/>
    <w:rsid w:val="00E418D9"/>
    <w:rsid w:val="00E4299E"/>
    <w:rsid w:val="00E42A33"/>
    <w:rsid w:val="00E42C25"/>
    <w:rsid w:val="00E4465E"/>
    <w:rsid w:val="00E44AEC"/>
    <w:rsid w:val="00E450CE"/>
    <w:rsid w:val="00E45573"/>
    <w:rsid w:val="00E45722"/>
    <w:rsid w:val="00E45AAB"/>
    <w:rsid w:val="00E45F5E"/>
    <w:rsid w:val="00E460A4"/>
    <w:rsid w:val="00E46AE3"/>
    <w:rsid w:val="00E46AE8"/>
    <w:rsid w:val="00E46DD0"/>
    <w:rsid w:val="00E47000"/>
    <w:rsid w:val="00E47895"/>
    <w:rsid w:val="00E50259"/>
    <w:rsid w:val="00E5132F"/>
    <w:rsid w:val="00E51435"/>
    <w:rsid w:val="00E515AE"/>
    <w:rsid w:val="00E51BD6"/>
    <w:rsid w:val="00E524DE"/>
    <w:rsid w:val="00E526C9"/>
    <w:rsid w:val="00E52B90"/>
    <w:rsid w:val="00E52EC9"/>
    <w:rsid w:val="00E5394E"/>
    <w:rsid w:val="00E53C56"/>
    <w:rsid w:val="00E53D30"/>
    <w:rsid w:val="00E54198"/>
    <w:rsid w:val="00E54E50"/>
    <w:rsid w:val="00E555D6"/>
    <w:rsid w:val="00E55D8D"/>
    <w:rsid w:val="00E562D2"/>
    <w:rsid w:val="00E562F0"/>
    <w:rsid w:val="00E56413"/>
    <w:rsid w:val="00E56C82"/>
    <w:rsid w:val="00E56FD3"/>
    <w:rsid w:val="00E60D96"/>
    <w:rsid w:val="00E6133D"/>
    <w:rsid w:val="00E620FB"/>
    <w:rsid w:val="00E633E2"/>
    <w:rsid w:val="00E6358E"/>
    <w:rsid w:val="00E63B3D"/>
    <w:rsid w:val="00E63CC1"/>
    <w:rsid w:val="00E6408F"/>
    <w:rsid w:val="00E645C5"/>
    <w:rsid w:val="00E64739"/>
    <w:rsid w:val="00E647CB"/>
    <w:rsid w:val="00E64AA2"/>
    <w:rsid w:val="00E65031"/>
    <w:rsid w:val="00E65829"/>
    <w:rsid w:val="00E65A2F"/>
    <w:rsid w:val="00E65DD3"/>
    <w:rsid w:val="00E66203"/>
    <w:rsid w:val="00E6675E"/>
    <w:rsid w:val="00E667B7"/>
    <w:rsid w:val="00E66E1F"/>
    <w:rsid w:val="00E67BE0"/>
    <w:rsid w:val="00E67C65"/>
    <w:rsid w:val="00E67E92"/>
    <w:rsid w:val="00E7010E"/>
    <w:rsid w:val="00E70640"/>
    <w:rsid w:val="00E70721"/>
    <w:rsid w:val="00E71328"/>
    <w:rsid w:val="00E7222D"/>
    <w:rsid w:val="00E72F52"/>
    <w:rsid w:val="00E736AE"/>
    <w:rsid w:val="00E73821"/>
    <w:rsid w:val="00E7388C"/>
    <w:rsid w:val="00E73A16"/>
    <w:rsid w:val="00E743C6"/>
    <w:rsid w:val="00E74441"/>
    <w:rsid w:val="00E74C5E"/>
    <w:rsid w:val="00E7542C"/>
    <w:rsid w:val="00E75585"/>
    <w:rsid w:val="00E7573D"/>
    <w:rsid w:val="00E75927"/>
    <w:rsid w:val="00E75DBD"/>
    <w:rsid w:val="00E76926"/>
    <w:rsid w:val="00E7726B"/>
    <w:rsid w:val="00E77356"/>
    <w:rsid w:val="00E77524"/>
    <w:rsid w:val="00E775FB"/>
    <w:rsid w:val="00E77C86"/>
    <w:rsid w:val="00E8099E"/>
    <w:rsid w:val="00E81C0C"/>
    <w:rsid w:val="00E8241C"/>
    <w:rsid w:val="00E8253F"/>
    <w:rsid w:val="00E831A9"/>
    <w:rsid w:val="00E831DB"/>
    <w:rsid w:val="00E83AF9"/>
    <w:rsid w:val="00E83D5D"/>
    <w:rsid w:val="00E83E97"/>
    <w:rsid w:val="00E84697"/>
    <w:rsid w:val="00E84702"/>
    <w:rsid w:val="00E8484D"/>
    <w:rsid w:val="00E84EB3"/>
    <w:rsid w:val="00E855A3"/>
    <w:rsid w:val="00E85C5A"/>
    <w:rsid w:val="00E85E2E"/>
    <w:rsid w:val="00E86B51"/>
    <w:rsid w:val="00E86C82"/>
    <w:rsid w:val="00E873C6"/>
    <w:rsid w:val="00E8775C"/>
    <w:rsid w:val="00E87E42"/>
    <w:rsid w:val="00E87F0D"/>
    <w:rsid w:val="00E87F69"/>
    <w:rsid w:val="00E90392"/>
    <w:rsid w:val="00E905BF"/>
    <w:rsid w:val="00E909CC"/>
    <w:rsid w:val="00E90AC9"/>
    <w:rsid w:val="00E90D3A"/>
    <w:rsid w:val="00E91321"/>
    <w:rsid w:val="00E91650"/>
    <w:rsid w:val="00E923D9"/>
    <w:rsid w:val="00E9252F"/>
    <w:rsid w:val="00E92810"/>
    <w:rsid w:val="00E92AB5"/>
    <w:rsid w:val="00E92C80"/>
    <w:rsid w:val="00E92DDB"/>
    <w:rsid w:val="00E935D5"/>
    <w:rsid w:val="00E94192"/>
    <w:rsid w:val="00E944D5"/>
    <w:rsid w:val="00E94745"/>
    <w:rsid w:val="00E94A2E"/>
    <w:rsid w:val="00E95041"/>
    <w:rsid w:val="00E95AC9"/>
    <w:rsid w:val="00E95C5E"/>
    <w:rsid w:val="00E95E63"/>
    <w:rsid w:val="00E965A7"/>
    <w:rsid w:val="00E96628"/>
    <w:rsid w:val="00E96743"/>
    <w:rsid w:val="00E96F83"/>
    <w:rsid w:val="00E9705C"/>
    <w:rsid w:val="00E9712A"/>
    <w:rsid w:val="00E97298"/>
    <w:rsid w:val="00EA00DD"/>
    <w:rsid w:val="00EA0516"/>
    <w:rsid w:val="00EA074E"/>
    <w:rsid w:val="00EA09F1"/>
    <w:rsid w:val="00EA1F49"/>
    <w:rsid w:val="00EA24C2"/>
    <w:rsid w:val="00EA2A76"/>
    <w:rsid w:val="00EA2C66"/>
    <w:rsid w:val="00EA2ED4"/>
    <w:rsid w:val="00EA3648"/>
    <w:rsid w:val="00EA3726"/>
    <w:rsid w:val="00EA3783"/>
    <w:rsid w:val="00EA3879"/>
    <w:rsid w:val="00EA42B7"/>
    <w:rsid w:val="00EA4EEE"/>
    <w:rsid w:val="00EA523E"/>
    <w:rsid w:val="00EA5565"/>
    <w:rsid w:val="00EA6164"/>
    <w:rsid w:val="00EA7344"/>
    <w:rsid w:val="00EA76D3"/>
    <w:rsid w:val="00EA77C0"/>
    <w:rsid w:val="00EA7D37"/>
    <w:rsid w:val="00EB01B2"/>
    <w:rsid w:val="00EB0361"/>
    <w:rsid w:val="00EB05DD"/>
    <w:rsid w:val="00EB05FB"/>
    <w:rsid w:val="00EB0BF6"/>
    <w:rsid w:val="00EB0E08"/>
    <w:rsid w:val="00EB135A"/>
    <w:rsid w:val="00EB16F3"/>
    <w:rsid w:val="00EB1F4A"/>
    <w:rsid w:val="00EB231F"/>
    <w:rsid w:val="00EB2973"/>
    <w:rsid w:val="00EB2CDB"/>
    <w:rsid w:val="00EB31FA"/>
    <w:rsid w:val="00EB36B6"/>
    <w:rsid w:val="00EB3A19"/>
    <w:rsid w:val="00EB3A2D"/>
    <w:rsid w:val="00EB4A40"/>
    <w:rsid w:val="00EB4D7B"/>
    <w:rsid w:val="00EB5A09"/>
    <w:rsid w:val="00EB5CA5"/>
    <w:rsid w:val="00EB62DB"/>
    <w:rsid w:val="00EB68A1"/>
    <w:rsid w:val="00EB69D3"/>
    <w:rsid w:val="00EB6E6E"/>
    <w:rsid w:val="00EB6EDD"/>
    <w:rsid w:val="00EB7136"/>
    <w:rsid w:val="00EB771F"/>
    <w:rsid w:val="00EC08E2"/>
    <w:rsid w:val="00EC17E7"/>
    <w:rsid w:val="00EC1C30"/>
    <w:rsid w:val="00EC216E"/>
    <w:rsid w:val="00EC29D9"/>
    <w:rsid w:val="00EC311D"/>
    <w:rsid w:val="00EC334D"/>
    <w:rsid w:val="00EC370A"/>
    <w:rsid w:val="00EC3733"/>
    <w:rsid w:val="00EC38AF"/>
    <w:rsid w:val="00EC4AA5"/>
    <w:rsid w:val="00EC4B1F"/>
    <w:rsid w:val="00EC4DB7"/>
    <w:rsid w:val="00EC60AB"/>
    <w:rsid w:val="00EC6A26"/>
    <w:rsid w:val="00EC70B7"/>
    <w:rsid w:val="00EC71AD"/>
    <w:rsid w:val="00EC7720"/>
    <w:rsid w:val="00EC7977"/>
    <w:rsid w:val="00EC7C7A"/>
    <w:rsid w:val="00ED01C1"/>
    <w:rsid w:val="00ED0320"/>
    <w:rsid w:val="00ED046D"/>
    <w:rsid w:val="00ED0C33"/>
    <w:rsid w:val="00ED24C3"/>
    <w:rsid w:val="00ED314B"/>
    <w:rsid w:val="00ED3928"/>
    <w:rsid w:val="00ED399D"/>
    <w:rsid w:val="00ED3C41"/>
    <w:rsid w:val="00ED401D"/>
    <w:rsid w:val="00ED403C"/>
    <w:rsid w:val="00ED41BC"/>
    <w:rsid w:val="00ED41E4"/>
    <w:rsid w:val="00ED445A"/>
    <w:rsid w:val="00ED4718"/>
    <w:rsid w:val="00ED4892"/>
    <w:rsid w:val="00ED56EF"/>
    <w:rsid w:val="00ED59A6"/>
    <w:rsid w:val="00ED5E3F"/>
    <w:rsid w:val="00ED63CE"/>
    <w:rsid w:val="00ED65E3"/>
    <w:rsid w:val="00ED6BF0"/>
    <w:rsid w:val="00ED7005"/>
    <w:rsid w:val="00ED780D"/>
    <w:rsid w:val="00EE0108"/>
    <w:rsid w:val="00EE0321"/>
    <w:rsid w:val="00EE03D6"/>
    <w:rsid w:val="00EE062B"/>
    <w:rsid w:val="00EE0677"/>
    <w:rsid w:val="00EE0CDA"/>
    <w:rsid w:val="00EE114E"/>
    <w:rsid w:val="00EE1381"/>
    <w:rsid w:val="00EE18A7"/>
    <w:rsid w:val="00EE1AC8"/>
    <w:rsid w:val="00EE2233"/>
    <w:rsid w:val="00EE22E4"/>
    <w:rsid w:val="00EE22FA"/>
    <w:rsid w:val="00EE240C"/>
    <w:rsid w:val="00EE2C86"/>
    <w:rsid w:val="00EE2E4F"/>
    <w:rsid w:val="00EE34F3"/>
    <w:rsid w:val="00EE39DA"/>
    <w:rsid w:val="00EE3BB9"/>
    <w:rsid w:val="00EE484C"/>
    <w:rsid w:val="00EE488D"/>
    <w:rsid w:val="00EE4D7A"/>
    <w:rsid w:val="00EE4EE1"/>
    <w:rsid w:val="00EE56D2"/>
    <w:rsid w:val="00EE5B2E"/>
    <w:rsid w:val="00EE5B40"/>
    <w:rsid w:val="00EE6914"/>
    <w:rsid w:val="00EE69F5"/>
    <w:rsid w:val="00EE6CB2"/>
    <w:rsid w:val="00EE72B7"/>
    <w:rsid w:val="00EE74AD"/>
    <w:rsid w:val="00EE769F"/>
    <w:rsid w:val="00EE7796"/>
    <w:rsid w:val="00EE7E62"/>
    <w:rsid w:val="00EF0610"/>
    <w:rsid w:val="00EF066F"/>
    <w:rsid w:val="00EF0B8C"/>
    <w:rsid w:val="00EF0C17"/>
    <w:rsid w:val="00EF13CA"/>
    <w:rsid w:val="00EF1724"/>
    <w:rsid w:val="00EF1887"/>
    <w:rsid w:val="00EF1E87"/>
    <w:rsid w:val="00EF218B"/>
    <w:rsid w:val="00EF223E"/>
    <w:rsid w:val="00EF2272"/>
    <w:rsid w:val="00EF3E77"/>
    <w:rsid w:val="00EF3F83"/>
    <w:rsid w:val="00EF46A7"/>
    <w:rsid w:val="00EF491D"/>
    <w:rsid w:val="00EF5AE9"/>
    <w:rsid w:val="00EF6FA1"/>
    <w:rsid w:val="00EF71E6"/>
    <w:rsid w:val="00EF7703"/>
    <w:rsid w:val="00EF7D4B"/>
    <w:rsid w:val="00F003AC"/>
    <w:rsid w:val="00F0063E"/>
    <w:rsid w:val="00F007ED"/>
    <w:rsid w:val="00F01013"/>
    <w:rsid w:val="00F0136B"/>
    <w:rsid w:val="00F01994"/>
    <w:rsid w:val="00F027FC"/>
    <w:rsid w:val="00F02AFF"/>
    <w:rsid w:val="00F03438"/>
    <w:rsid w:val="00F0343C"/>
    <w:rsid w:val="00F03506"/>
    <w:rsid w:val="00F036C7"/>
    <w:rsid w:val="00F03AC1"/>
    <w:rsid w:val="00F03AE5"/>
    <w:rsid w:val="00F04179"/>
    <w:rsid w:val="00F04683"/>
    <w:rsid w:val="00F04C08"/>
    <w:rsid w:val="00F062A8"/>
    <w:rsid w:val="00F06431"/>
    <w:rsid w:val="00F06709"/>
    <w:rsid w:val="00F0716D"/>
    <w:rsid w:val="00F076CA"/>
    <w:rsid w:val="00F0777F"/>
    <w:rsid w:val="00F07F9E"/>
    <w:rsid w:val="00F1132C"/>
    <w:rsid w:val="00F118A1"/>
    <w:rsid w:val="00F11AAD"/>
    <w:rsid w:val="00F120C2"/>
    <w:rsid w:val="00F121CA"/>
    <w:rsid w:val="00F12458"/>
    <w:rsid w:val="00F124CA"/>
    <w:rsid w:val="00F12B5B"/>
    <w:rsid w:val="00F12BDF"/>
    <w:rsid w:val="00F12EBC"/>
    <w:rsid w:val="00F12F7D"/>
    <w:rsid w:val="00F137A3"/>
    <w:rsid w:val="00F13BEE"/>
    <w:rsid w:val="00F13CCB"/>
    <w:rsid w:val="00F13F4F"/>
    <w:rsid w:val="00F147A3"/>
    <w:rsid w:val="00F147B5"/>
    <w:rsid w:val="00F14A44"/>
    <w:rsid w:val="00F15B82"/>
    <w:rsid w:val="00F15D13"/>
    <w:rsid w:val="00F1634C"/>
    <w:rsid w:val="00F16807"/>
    <w:rsid w:val="00F16EDD"/>
    <w:rsid w:val="00F17526"/>
    <w:rsid w:val="00F1753C"/>
    <w:rsid w:val="00F20969"/>
    <w:rsid w:val="00F218DA"/>
    <w:rsid w:val="00F220B1"/>
    <w:rsid w:val="00F2298E"/>
    <w:rsid w:val="00F230BD"/>
    <w:rsid w:val="00F237D4"/>
    <w:rsid w:val="00F23E0B"/>
    <w:rsid w:val="00F24174"/>
    <w:rsid w:val="00F2467D"/>
    <w:rsid w:val="00F24BA7"/>
    <w:rsid w:val="00F24CEE"/>
    <w:rsid w:val="00F24E78"/>
    <w:rsid w:val="00F2556C"/>
    <w:rsid w:val="00F25917"/>
    <w:rsid w:val="00F25A46"/>
    <w:rsid w:val="00F25E17"/>
    <w:rsid w:val="00F25E76"/>
    <w:rsid w:val="00F2676D"/>
    <w:rsid w:val="00F26C5C"/>
    <w:rsid w:val="00F271A9"/>
    <w:rsid w:val="00F276EC"/>
    <w:rsid w:val="00F27BCA"/>
    <w:rsid w:val="00F30172"/>
    <w:rsid w:val="00F309A0"/>
    <w:rsid w:val="00F310F7"/>
    <w:rsid w:val="00F312ED"/>
    <w:rsid w:val="00F3223D"/>
    <w:rsid w:val="00F324CF"/>
    <w:rsid w:val="00F32EAC"/>
    <w:rsid w:val="00F3302B"/>
    <w:rsid w:val="00F3310F"/>
    <w:rsid w:val="00F33340"/>
    <w:rsid w:val="00F33351"/>
    <w:rsid w:val="00F33465"/>
    <w:rsid w:val="00F33AEB"/>
    <w:rsid w:val="00F33CF0"/>
    <w:rsid w:val="00F33F60"/>
    <w:rsid w:val="00F34119"/>
    <w:rsid w:val="00F34749"/>
    <w:rsid w:val="00F34E3B"/>
    <w:rsid w:val="00F35AD2"/>
    <w:rsid w:val="00F36DD4"/>
    <w:rsid w:val="00F37609"/>
    <w:rsid w:val="00F40246"/>
    <w:rsid w:val="00F408A3"/>
    <w:rsid w:val="00F4091D"/>
    <w:rsid w:val="00F40DC2"/>
    <w:rsid w:val="00F40E56"/>
    <w:rsid w:val="00F4196A"/>
    <w:rsid w:val="00F4246E"/>
    <w:rsid w:val="00F42C9F"/>
    <w:rsid w:val="00F431A8"/>
    <w:rsid w:val="00F43795"/>
    <w:rsid w:val="00F43B2A"/>
    <w:rsid w:val="00F43DDD"/>
    <w:rsid w:val="00F44226"/>
    <w:rsid w:val="00F444A0"/>
    <w:rsid w:val="00F44612"/>
    <w:rsid w:val="00F44DBB"/>
    <w:rsid w:val="00F45BC1"/>
    <w:rsid w:val="00F45D1F"/>
    <w:rsid w:val="00F46A39"/>
    <w:rsid w:val="00F46AA4"/>
    <w:rsid w:val="00F46CE2"/>
    <w:rsid w:val="00F47725"/>
    <w:rsid w:val="00F50259"/>
    <w:rsid w:val="00F51105"/>
    <w:rsid w:val="00F512D7"/>
    <w:rsid w:val="00F51369"/>
    <w:rsid w:val="00F51B9A"/>
    <w:rsid w:val="00F51FCE"/>
    <w:rsid w:val="00F5347E"/>
    <w:rsid w:val="00F539FB"/>
    <w:rsid w:val="00F5427A"/>
    <w:rsid w:val="00F543B4"/>
    <w:rsid w:val="00F551BE"/>
    <w:rsid w:val="00F552B4"/>
    <w:rsid w:val="00F552E2"/>
    <w:rsid w:val="00F55A70"/>
    <w:rsid w:val="00F566EE"/>
    <w:rsid w:val="00F5776B"/>
    <w:rsid w:val="00F60A78"/>
    <w:rsid w:val="00F61011"/>
    <w:rsid w:val="00F6351F"/>
    <w:rsid w:val="00F63607"/>
    <w:rsid w:val="00F63AE2"/>
    <w:rsid w:val="00F63B2B"/>
    <w:rsid w:val="00F63D9C"/>
    <w:rsid w:val="00F64C5D"/>
    <w:rsid w:val="00F64D43"/>
    <w:rsid w:val="00F64FA0"/>
    <w:rsid w:val="00F65058"/>
    <w:rsid w:val="00F651C8"/>
    <w:rsid w:val="00F65689"/>
    <w:rsid w:val="00F6574D"/>
    <w:rsid w:val="00F657A5"/>
    <w:rsid w:val="00F66192"/>
    <w:rsid w:val="00F66A56"/>
    <w:rsid w:val="00F66E50"/>
    <w:rsid w:val="00F66FC7"/>
    <w:rsid w:val="00F67255"/>
    <w:rsid w:val="00F67F0C"/>
    <w:rsid w:val="00F67FC3"/>
    <w:rsid w:val="00F7035C"/>
    <w:rsid w:val="00F70522"/>
    <w:rsid w:val="00F716F6"/>
    <w:rsid w:val="00F71C47"/>
    <w:rsid w:val="00F71D34"/>
    <w:rsid w:val="00F72470"/>
    <w:rsid w:val="00F72629"/>
    <w:rsid w:val="00F732BD"/>
    <w:rsid w:val="00F73F0C"/>
    <w:rsid w:val="00F7479F"/>
    <w:rsid w:val="00F74BE0"/>
    <w:rsid w:val="00F74CDD"/>
    <w:rsid w:val="00F754B4"/>
    <w:rsid w:val="00F756DF"/>
    <w:rsid w:val="00F7616D"/>
    <w:rsid w:val="00F76410"/>
    <w:rsid w:val="00F7659F"/>
    <w:rsid w:val="00F767C7"/>
    <w:rsid w:val="00F76B56"/>
    <w:rsid w:val="00F7719C"/>
    <w:rsid w:val="00F771F4"/>
    <w:rsid w:val="00F77B04"/>
    <w:rsid w:val="00F77B8E"/>
    <w:rsid w:val="00F77C10"/>
    <w:rsid w:val="00F77E5E"/>
    <w:rsid w:val="00F80018"/>
    <w:rsid w:val="00F806BE"/>
    <w:rsid w:val="00F80D32"/>
    <w:rsid w:val="00F81ADC"/>
    <w:rsid w:val="00F822EE"/>
    <w:rsid w:val="00F8242B"/>
    <w:rsid w:val="00F835C6"/>
    <w:rsid w:val="00F83AF7"/>
    <w:rsid w:val="00F83EC4"/>
    <w:rsid w:val="00F84278"/>
    <w:rsid w:val="00F84400"/>
    <w:rsid w:val="00F845EC"/>
    <w:rsid w:val="00F848B5"/>
    <w:rsid w:val="00F8558D"/>
    <w:rsid w:val="00F858EF"/>
    <w:rsid w:val="00F859AA"/>
    <w:rsid w:val="00F85DE5"/>
    <w:rsid w:val="00F8607F"/>
    <w:rsid w:val="00F8627F"/>
    <w:rsid w:val="00F86662"/>
    <w:rsid w:val="00F86A0E"/>
    <w:rsid w:val="00F872C6"/>
    <w:rsid w:val="00F874C1"/>
    <w:rsid w:val="00F879D3"/>
    <w:rsid w:val="00F902E4"/>
    <w:rsid w:val="00F90573"/>
    <w:rsid w:val="00F9090A"/>
    <w:rsid w:val="00F90B8F"/>
    <w:rsid w:val="00F9115C"/>
    <w:rsid w:val="00F91D40"/>
    <w:rsid w:val="00F91E93"/>
    <w:rsid w:val="00F924D2"/>
    <w:rsid w:val="00F9250F"/>
    <w:rsid w:val="00F92699"/>
    <w:rsid w:val="00F927D9"/>
    <w:rsid w:val="00F932F7"/>
    <w:rsid w:val="00F9394E"/>
    <w:rsid w:val="00F94A41"/>
    <w:rsid w:val="00F95261"/>
    <w:rsid w:val="00F959FB"/>
    <w:rsid w:val="00F96561"/>
    <w:rsid w:val="00F96DC2"/>
    <w:rsid w:val="00F97403"/>
    <w:rsid w:val="00F97E40"/>
    <w:rsid w:val="00FA14FF"/>
    <w:rsid w:val="00FA1629"/>
    <w:rsid w:val="00FA2787"/>
    <w:rsid w:val="00FA304B"/>
    <w:rsid w:val="00FA34B7"/>
    <w:rsid w:val="00FA4275"/>
    <w:rsid w:val="00FA5301"/>
    <w:rsid w:val="00FA5469"/>
    <w:rsid w:val="00FA55BD"/>
    <w:rsid w:val="00FA624A"/>
    <w:rsid w:val="00FA67ED"/>
    <w:rsid w:val="00FA70CC"/>
    <w:rsid w:val="00FA720D"/>
    <w:rsid w:val="00FA7358"/>
    <w:rsid w:val="00FA7ABB"/>
    <w:rsid w:val="00FA7BE1"/>
    <w:rsid w:val="00FA7F4E"/>
    <w:rsid w:val="00FB08EF"/>
    <w:rsid w:val="00FB117D"/>
    <w:rsid w:val="00FB132C"/>
    <w:rsid w:val="00FB1DAA"/>
    <w:rsid w:val="00FB2163"/>
    <w:rsid w:val="00FB2788"/>
    <w:rsid w:val="00FB2FAE"/>
    <w:rsid w:val="00FB396F"/>
    <w:rsid w:val="00FB3976"/>
    <w:rsid w:val="00FB3E4A"/>
    <w:rsid w:val="00FB4934"/>
    <w:rsid w:val="00FB5044"/>
    <w:rsid w:val="00FB55F5"/>
    <w:rsid w:val="00FB59DA"/>
    <w:rsid w:val="00FB5E55"/>
    <w:rsid w:val="00FB61FB"/>
    <w:rsid w:val="00FB63A8"/>
    <w:rsid w:val="00FB69ED"/>
    <w:rsid w:val="00FB704D"/>
    <w:rsid w:val="00FC0771"/>
    <w:rsid w:val="00FC1380"/>
    <w:rsid w:val="00FC1A32"/>
    <w:rsid w:val="00FC24DC"/>
    <w:rsid w:val="00FC26FD"/>
    <w:rsid w:val="00FC2B9A"/>
    <w:rsid w:val="00FC2E33"/>
    <w:rsid w:val="00FC3CAF"/>
    <w:rsid w:val="00FC3CBC"/>
    <w:rsid w:val="00FC47CB"/>
    <w:rsid w:val="00FC4960"/>
    <w:rsid w:val="00FC497F"/>
    <w:rsid w:val="00FC4AB3"/>
    <w:rsid w:val="00FC4CA8"/>
    <w:rsid w:val="00FC53AA"/>
    <w:rsid w:val="00FC657E"/>
    <w:rsid w:val="00FC681A"/>
    <w:rsid w:val="00FC7186"/>
    <w:rsid w:val="00FC741D"/>
    <w:rsid w:val="00FC7611"/>
    <w:rsid w:val="00FD022E"/>
    <w:rsid w:val="00FD0E8F"/>
    <w:rsid w:val="00FD10C6"/>
    <w:rsid w:val="00FD1CB5"/>
    <w:rsid w:val="00FD21C4"/>
    <w:rsid w:val="00FD2453"/>
    <w:rsid w:val="00FD252E"/>
    <w:rsid w:val="00FD2BCF"/>
    <w:rsid w:val="00FD2FB8"/>
    <w:rsid w:val="00FD3453"/>
    <w:rsid w:val="00FD352F"/>
    <w:rsid w:val="00FD3F92"/>
    <w:rsid w:val="00FD4C93"/>
    <w:rsid w:val="00FD557D"/>
    <w:rsid w:val="00FD55FC"/>
    <w:rsid w:val="00FD5A2A"/>
    <w:rsid w:val="00FD6464"/>
    <w:rsid w:val="00FD7DB2"/>
    <w:rsid w:val="00FE017B"/>
    <w:rsid w:val="00FE0870"/>
    <w:rsid w:val="00FE0EBA"/>
    <w:rsid w:val="00FE1CBB"/>
    <w:rsid w:val="00FE2159"/>
    <w:rsid w:val="00FE2824"/>
    <w:rsid w:val="00FE2925"/>
    <w:rsid w:val="00FE2C78"/>
    <w:rsid w:val="00FE2D6C"/>
    <w:rsid w:val="00FE3BC3"/>
    <w:rsid w:val="00FE3C8D"/>
    <w:rsid w:val="00FE402E"/>
    <w:rsid w:val="00FE4030"/>
    <w:rsid w:val="00FE41BE"/>
    <w:rsid w:val="00FE4967"/>
    <w:rsid w:val="00FE50F0"/>
    <w:rsid w:val="00FE5146"/>
    <w:rsid w:val="00FE5272"/>
    <w:rsid w:val="00FE56A0"/>
    <w:rsid w:val="00FE59FB"/>
    <w:rsid w:val="00FE61CC"/>
    <w:rsid w:val="00FE620E"/>
    <w:rsid w:val="00FE63A8"/>
    <w:rsid w:val="00FE6A24"/>
    <w:rsid w:val="00FE6D9C"/>
    <w:rsid w:val="00FE79D1"/>
    <w:rsid w:val="00FE7DAF"/>
    <w:rsid w:val="00FE7FD7"/>
    <w:rsid w:val="00FF00D0"/>
    <w:rsid w:val="00FF0814"/>
    <w:rsid w:val="00FF3908"/>
    <w:rsid w:val="00FF3E16"/>
    <w:rsid w:val="00FF4216"/>
    <w:rsid w:val="00FF496F"/>
    <w:rsid w:val="00FF4CFF"/>
    <w:rsid w:val="00FF5AF4"/>
    <w:rsid w:val="00FF62C7"/>
    <w:rsid w:val="00FF73CE"/>
    <w:rsid w:val="00FF77ED"/>
    <w:rsid w:val="00FF783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2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6">
    <w:name w:val="Название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  <w:lang w:val="x-none"/>
    </w:rPr>
  </w:style>
  <w:style w:type="numbering" w:customStyle="1" w:styleId="List1">
    <w:name w:val="List 1"/>
    <w:basedOn w:val="a2"/>
    <w:rsid w:val="00524ED8"/>
    <w:pPr>
      <w:numPr>
        <w:numId w:val="1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unhideWhenUsed/>
    <w:rsid w:val="005820A2"/>
    <w:rPr>
      <w:rFonts w:ascii="Times New Roman" w:eastAsia="Times New Roman" w:hAnsi="Times New Roman" w:cs="Times New Roman"/>
      <w:bCs/>
      <w:sz w:val="28"/>
      <w:szCs w:val="24"/>
      <w:vertAlign w:val="superscript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6F1919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2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2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6">
    <w:name w:val="Название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  <w:lang w:val="x-none"/>
    </w:rPr>
  </w:style>
  <w:style w:type="numbering" w:customStyle="1" w:styleId="List1">
    <w:name w:val="List 1"/>
    <w:basedOn w:val="a2"/>
    <w:rsid w:val="00524ED8"/>
    <w:pPr>
      <w:numPr>
        <w:numId w:val="1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unhideWhenUsed/>
    <w:rsid w:val="005820A2"/>
    <w:rPr>
      <w:rFonts w:ascii="Times New Roman" w:eastAsia="Times New Roman" w:hAnsi="Times New Roman" w:cs="Times New Roman"/>
      <w:bCs/>
      <w:sz w:val="28"/>
      <w:szCs w:val="24"/>
      <w:vertAlign w:val="superscript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6F1919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2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AC0D-574D-4C1D-9C7A-7DB18D5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consultantplus://offline/ref=ADDC444D150169B95CB084E1BB2B89C862BD75C5BA0DFA6D9B33D4680DN1z9N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Р.Х.</dc:creator>
  <cp:lastModifiedBy>user01</cp:lastModifiedBy>
  <cp:revision>11</cp:revision>
  <cp:lastPrinted>2020-04-13T09:33:00Z</cp:lastPrinted>
  <dcterms:created xsi:type="dcterms:W3CDTF">2020-03-06T22:26:00Z</dcterms:created>
  <dcterms:modified xsi:type="dcterms:W3CDTF">2020-11-03T11:23:00Z</dcterms:modified>
</cp:coreProperties>
</file>